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BD" w:rsidRPr="00E03891" w:rsidRDefault="00556464" w:rsidP="00E03891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38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6464" w:rsidRPr="00E03891" w:rsidRDefault="00556464" w:rsidP="00E0389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464" w:rsidRPr="00E03891" w:rsidRDefault="00556464" w:rsidP="00E038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91">
        <w:rPr>
          <w:rFonts w:ascii="Times New Roman" w:hAnsi="Times New Roman" w:cs="Times New Roman"/>
          <w:b/>
          <w:sz w:val="24"/>
          <w:szCs w:val="24"/>
        </w:rPr>
        <w:t>UCHWAŁA N</w:t>
      </w:r>
      <w:r w:rsidR="00F90DF2">
        <w:rPr>
          <w:rFonts w:ascii="Times New Roman" w:hAnsi="Times New Roman" w:cs="Times New Roman"/>
          <w:b/>
          <w:sz w:val="24"/>
          <w:szCs w:val="24"/>
        </w:rPr>
        <w:t>r II</w:t>
      </w:r>
      <w:r w:rsidRPr="00E03891">
        <w:rPr>
          <w:rFonts w:ascii="Times New Roman" w:hAnsi="Times New Roman" w:cs="Times New Roman"/>
          <w:b/>
          <w:sz w:val="24"/>
          <w:szCs w:val="24"/>
        </w:rPr>
        <w:t>/</w:t>
      </w:r>
      <w:r w:rsidR="00F90DF2">
        <w:rPr>
          <w:rFonts w:ascii="Times New Roman" w:hAnsi="Times New Roman" w:cs="Times New Roman"/>
          <w:b/>
          <w:sz w:val="24"/>
          <w:szCs w:val="24"/>
        </w:rPr>
        <w:t>5</w:t>
      </w:r>
      <w:r w:rsidRPr="00E03891">
        <w:rPr>
          <w:rFonts w:ascii="Times New Roman" w:hAnsi="Times New Roman" w:cs="Times New Roman"/>
          <w:b/>
          <w:sz w:val="24"/>
          <w:szCs w:val="24"/>
        </w:rPr>
        <w:t>/2018</w:t>
      </w:r>
    </w:p>
    <w:p w:rsidR="00556464" w:rsidRPr="00E03891" w:rsidRDefault="00556464" w:rsidP="00E038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91">
        <w:rPr>
          <w:rFonts w:ascii="Times New Roman" w:hAnsi="Times New Roman" w:cs="Times New Roman"/>
          <w:b/>
          <w:sz w:val="24"/>
          <w:szCs w:val="24"/>
        </w:rPr>
        <w:t>Rady Gminy Jedlnia-Letnisko</w:t>
      </w:r>
    </w:p>
    <w:p w:rsidR="00556464" w:rsidRPr="00E03891" w:rsidRDefault="00556464" w:rsidP="00E038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91">
        <w:rPr>
          <w:rFonts w:ascii="Times New Roman" w:hAnsi="Times New Roman" w:cs="Times New Roman"/>
          <w:b/>
          <w:sz w:val="24"/>
          <w:szCs w:val="24"/>
        </w:rPr>
        <w:t>z dnia</w:t>
      </w:r>
      <w:r w:rsidR="00F90DF2">
        <w:rPr>
          <w:rFonts w:ascii="Times New Roman" w:hAnsi="Times New Roman" w:cs="Times New Roman"/>
          <w:b/>
          <w:sz w:val="24"/>
          <w:szCs w:val="24"/>
        </w:rPr>
        <w:t xml:space="preserve"> 29 listopada 2018 r.</w:t>
      </w:r>
    </w:p>
    <w:p w:rsidR="00556464" w:rsidRPr="00E03891" w:rsidRDefault="00556464" w:rsidP="00E038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64" w:rsidRPr="00E03891" w:rsidRDefault="00556464" w:rsidP="00E038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891">
        <w:rPr>
          <w:rFonts w:ascii="Times New Roman" w:hAnsi="Times New Roman" w:cs="Times New Roman"/>
          <w:b/>
          <w:bCs/>
          <w:sz w:val="24"/>
          <w:szCs w:val="24"/>
        </w:rPr>
        <w:t>w sprawie zmiany Statutu Gminy Jedlnia-Letnisko</w:t>
      </w:r>
    </w:p>
    <w:p w:rsidR="00556464" w:rsidRPr="00E03891" w:rsidRDefault="00556464" w:rsidP="00E038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464" w:rsidRPr="00E03891" w:rsidRDefault="00556464" w:rsidP="00E0389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>Na podstawie art.18 ust. 2 pkt 1 ustawy z dnia 8 marca 1990 r. o samor</w:t>
      </w:r>
      <w:r w:rsidR="00E03891">
        <w:rPr>
          <w:rFonts w:ascii="Times New Roman" w:hAnsi="Times New Roman" w:cs="Times New Roman"/>
          <w:sz w:val="24"/>
          <w:szCs w:val="24"/>
        </w:rPr>
        <w:t xml:space="preserve">ządzie gminnym  </w:t>
      </w:r>
      <w:r w:rsidRPr="00E03891">
        <w:rPr>
          <w:rFonts w:ascii="Times New Roman" w:hAnsi="Times New Roman" w:cs="Times New Roman"/>
          <w:sz w:val="24"/>
          <w:szCs w:val="24"/>
        </w:rPr>
        <w:t>(tj. Dz. U. z 2018r.</w:t>
      </w:r>
      <w:r w:rsidR="00F90DF2">
        <w:rPr>
          <w:rFonts w:ascii="Times New Roman" w:hAnsi="Times New Roman" w:cs="Times New Roman"/>
          <w:sz w:val="24"/>
          <w:szCs w:val="24"/>
        </w:rPr>
        <w:t xml:space="preserve"> </w:t>
      </w:r>
      <w:r w:rsidRPr="00E03891">
        <w:rPr>
          <w:rFonts w:ascii="Times New Roman" w:hAnsi="Times New Roman" w:cs="Times New Roman"/>
          <w:sz w:val="24"/>
          <w:szCs w:val="24"/>
        </w:rPr>
        <w:t>poz. 994 ze zm.), Rada Gminy Jedlnia-Letnisko</w:t>
      </w:r>
      <w:r w:rsidR="00B00086">
        <w:rPr>
          <w:rFonts w:ascii="Times New Roman" w:hAnsi="Times New Roman" w:cs="Times New Roman"/>
          <w:sz w:val="24"/>
          <w:szCs w:val="24"/>
        </w:rPr>
        <w:t xml:space="preserve"> uchwala</w:t>
      </w:r>
      <w:r w:rsidRPr="00E03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891">
        <w:rPr>
          <w:rFonts w:ascii="Times New Roman" w:hAnsi="Times New Roman" w:cs="Times New Roman"/>
          <w:sz w:val="24"/>
          <w:szCs w:val="24"/>
        </w:rPr>
        <w:t>co następuje:</w:t>
      </w:r>
    </w:p>
    <w:p w:rsidR="00556464" w:rsidRPr="00E03891" w:rsidRDefault="00556464" w:rsidP="00E0389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464" w:rsidRPr="00E03891" w:rsidRDefault="00556464" w:rsidP="00E038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E03891">
        <w:rPr>
          <w:rFonts w:ascii="Times New Roman" w:hAnsi="Times New Roman" w:cs="Times New Roman"/>
          <w:sz w:val="24"/>
          <w:szCs w:val="24"/>
        </w:rPr>
        <w:t xml:space="preserve">W Statucie Gminy Jedlnia-Letnisko </w:t>
      </w:r>
      <w:r w:rsidR="00B37A9E" w:rsidRPr="00E03891">
        <w:rPr>
          <w:rFonts w:ascii="Times New Roman" w:hAnsi="Times New Roman" w:cs="Times New Roman"/>
          <w:sz w:val="24"/>
          <w:szCs w:val="24"/>
        </w:rPr>
        <w:t xml:space="preserve">przyjętym </w:t>
      </w:r>
      <w:r w:rsidRPr="00E03891">
        <w:rPr>
          <w:rFonts w:ascii="Times New Roman" w:hAnsi="Times New Roman" w:cs="Times New Roman"/>
          <w:sz w:val="24"/>
          <w:szCs w:val="24"/>
        </w:rPr>
        <w:t>Uchwał</w:t>
      </w:r>
      <w:r w:rsidR="00B37A9E" w:rsidRPr="00E03891">
        <w:rPr>
          <w:rFonts w:ascii="Times New Roman" w:hAnsi="Times New Roman" w:cs="Times New Roman"/>
          <w:sz w:val="24"/>
          <w:szCs w:val="24"/>
        </w:rPr>
        <w:t>ą</w:t>
      </w:r>
      <w:r w:rsidRPr="00E03891">
        <w:rPr>
          <w:rFonts w:ascii="Times New Roman" w:hAnsi="Times New Roman" w:cs="Times New Roman"/>
          <w:sz w:val="24"/>
          <w:szCs w:val="24"/>
        </w:rPr>
        <w:t xml:space="preserve"> Nr III/15/2002 Rady Gminy Jedlnia-Letnisko z dnia </w:t>
      </w:r>
      <w:r w:rsidR="00B37A9E" w:rsidRPr="00E03891">
        <w:rPr>
          <w:rFonts w:ascii="Times New Roman" w:hAnsi="Times New Roman" w:cs="Times New Roman"/>
          <w:sz w:val="24"/>
          <w:szCs w:val="24"/>
        </w:rPr>
        <w:t>13 grudnia 2002</w:t>
      </w:r>
      <w:r w:rsidRPr="00E03891">
        <w:rPr>
          <w:rFonts w:ascii="Times New Roman" w:hAnsi="Times New Roman" w:cs="Times New Roman"/>
          <w:sz w:val="24"/>
          <w:szCs w:val="24"/>
        </w:rPr>
        <w:t xml:space="preserve">r. w sprawie Statutu Gminy </w:t>
      </w:r>
      <w:r w:rsidR="00B37A9E" w:rsidRPr="00E03891">
        <w:rPr>
          <w:rFonts w:ascii="Times New Roman" w:hAnsi="Times New Roman" w:cs="Times New Roman"/>
          <w:sz w:val="24"/>
          <w:szCs w:val="24"/>
        </w:rPr>
        <w:t>Jedlnia-Letnisko</w:t>
      </w:r>
      <w:r w:rsidRPr="00E03891">
        <w:rPr>
          <w:rFonts w:ascii="Times New Roman" w:hAnsi="Times New Roman" w:cs="Times New Roman"/>
          <w:sz w:val="24"/>
          <w:szCs w:val="24"/>
        </w:rPr>
        <w:t xml:space="preserve"> </w:t>
      </w:r>
      <w:r w:rsidR="00952E31"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(tekst jednolity: Dz. Urz</w:t>
      </w:r>
      <w:r w:rsidR="00EA0B2C"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0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B2C"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Woj.</w:t>
      </w:r>
      <w:r w:rsidR="0093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0B2C"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Maz</w:t>
      </w:r>
      <w:proofErr w:type="spellEnd"/>
      <w:r w:rsidR="00EA0B2C"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2E31"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poz. 4636</w:t>
      </w:r>
      <w:r w:rsidR="00EA0B2C"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0389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E03891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B37A9E" w:rsidRPr="00E03891" w:rsidRDefault="00556464" w:rsidP="00E038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 xml:space="preserve">1) </w:t>
      </w:r>
      <w:r w:rsidR="00B37A9E" w:rsidRPr="00E0389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26960" w:rsidRPr="00E03891">
        <w:rPr>
          <w:rFonts w:ascii="Times New Roman" w:hAnsi="Times New Roman" w:cs="Times New Roman"/>
          <w:b/>
          <w:bCs/>
          <w:sz w:val="24"/>
          <w:szCs w:val="24"/>
        </w:rPr>
        <w:t xml:space="preserve"> otrzymuje brzmienie: </w:t>
      </w:r>
      <w:r w:rsidR="00B37A9E" w:rsidRPr="00E03891">
        <w:rPr>
          <w:rFonts w:ascii="Times New Roman" w:hAnsi="Times New Roman" w:cs="Times New Roman"/>
          <w:bCs/>
          <w:sz w:val="24"/>
          <w:szCs w:val="24"/>
        </w:rPr>
        <w:t>Uchwała określa:</w:t>
      </w:r>
    </w:p>
    <w:p w:rsidR="00B37A9E" w:rsidRPr="00E03891" w:rsidRDefault="00B37A9E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91">
        <w:rPr>
          <w:rFonts w:ascii="Times New Roman" w:hAnsi="Times New Roman" w:cs="Times New Roman"/>
          <w:bCs/>
          <w:sz w:val="24"/>
          <w:szCs w:val="24"/>
        </w:rPr>
        <w:t>1. Postanowienia ogólne</w:t>
      </w:r>
      <w:r w:rsidR="00C210E5">
        <w:rPr>
          <w:rFonts w:ascii="Times New Roman" w:hAnsi="Times New Roman" w:cs="Times New Roman"/>
          <w:bCs/>
          <w:sz w:val="24"/>
          <w:szCs w:val="24"/>
        </w:rPr>
        <w:t>,</w:t>
      </w:r>
    </w:p>
    <w:p w:rsidR="00B37A9E" w:rsidRPr="00E03891" w:rsidRDefault="00B37A9E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91">
        <w:rPr>
          <w:rFonts w:ascii="Times New Roman" w:hAnsi="Times New Roman" w:cs="Times New Roman"/>
          <w:bCs/>
          <w:sz w:val="24"/>
          <w:szCs w:val="24"/>
        </w:rPr>
        <w:t>2. Ustrój Gminy Jedlnia-Letnisko</w:t>
      </w:r>
      <w:r w:rsidR="00C210E5">
        <w:rPr>
          <w:rFonts w:ascii="Times New Roman" w:hAnsi="Times New Roman" w:cs="Times New Roman"/>
          <w:bCs/>
          <w:sz w:val="24"/>
          <w:szCs w:val="24"/>
        </w:rPr>
        <w:t>,</w:t>
      </w:r>
    </w:p>
    <w:p w:rsidR="00B37A9E" w:rsidRPr="00E03891" w:rsidRDefault="00B37A9E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91">
        <w:rPr>
          <w:rFonts w:ascii="Times New Roman" w:hAnsi="Times New Roman" w:cs="Times New Roman"/>
          <w:bCs/>
          <w:sz w:val="24"/>
          <w:szCs w:val="24"/>
        </w:rPr>
        <w:t>3. Zasady tworzenia, łączenia</w:t>
      </w:r>
      <w:r w:rsidR="00B00086">
        <w:rPr>
          <w:rFonts w:ascii="Times New Roman" w:hAnsi="Times New Roman" w:cs="Times New Roman"/>
          <w:bCs/>
          <w:sz w:val="24"/>
          <w:szCs w:val="24"/>
        </w:rPr>
        <w:t>,</w:t>
      </w:r>
      <w:r w:rsidRPr="00E03891">
        <w:rPr>
          <w:rFonts w:ascii="Times New Roman" w:hAnsi="Times New Roman" w:cs="Times New Roman"/>
          <w:bCs/>
          <w:sz w:val="24"/>
          <w:szCs w:val="24"/>
        </w:rPr>
        <w:t xml:space="preserve"> podziału i znoszenia jednostek pomocniczych Gminy oraz udziału przewodniczących tych jednostek w pracach Rady Gminy</w:t>
      </w:r>
      <w:r w:rsidR="00C210E5">
        <w:rPr>
          <w:rFonts w:ascii="Times New Roman" w:hAnsi="Times New Roman" w:cs="Times New Roman"/>
          <w:bCs/>
          <w:sz w:val="24"/>
          <w:szCs w:val="24"/>
        </w:rPr>
        <w:t>,</w:t>
      </w:r>
    </w:p>
    <w:p w:rsidR="00B37A9E" w:rsidRPr="00E03891" w:rsidRDefault="00B37A9E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91">
        <w:rPr>
          <w:rFonts w:ascii="Times New Roman" w:hAnsi="Times New Roman" w:cs="Times New Roman"/>
          <w:bCs/>
          <w:sz w:val="24"/>
          <w:szCs w:val="24"/>
        </w:rPr>
        <w:t>4. Organizację wewnętrzną Rady Gminy</w:t>
      </w:r>
      <w:r w:rsidR="00C210E5">
        <w:rPr>
          <w:rFonts w:ascii="Times New Roman" w:hAnsi="Times New Roman" w:cs="Times New Roman"/>
          <w:bCs/>
          <w:sz w:val="24"/>
          <w:szCs w:val="24"/>
        </w:rPr>
        <w:t>,</w:t>
      </w:r>
    </w:p>
    <w:p w:rsidR="00B37A9E" w:rsidRPr="00E03891" w:rsidRDefault="00B37A9E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91">
        <w:rPr>
          <w:rFonts w:ascii="Times New Roman" w:hAnsi="Times New Roman" w:cs="Times New Roman"/>
          <w:bCs/>
          <w:sz w:val="24"/>
          <w:szCs w:val="24"/>
        </w:rPr>
        <w:t>5. Zasady i tryb działania Komisji Rewizyjnej</w:t>
      </w:r>
      <w:r w:rsidR="00C210E5">
        <w:rPr>
          <w:rFonts w:ascii="Times New Roman" w:hAnsi="Times New Roman" w:cs="Times New Roman"/>
          <w:bCs/>
          <w:sz w:val="24"/>
          <w:szCs w:val="24"/>
        </w:rPr>
        <w:t>,</w:t>
      </w:r>
    </w:p>
    <w:p w:rsidR="00B37A9E" w:rsidRPr="00E03891" w:rsidRDefault="00B37A9E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91">
        <w:rPr>
          <w:rFonts w:ascii="Times New Roman" w:hAnsi="Times New Roman" w:cs="Times New Roman"/>
          <w:bCs/>
          <w:sz w:val="24"/>
          <w:szCs w:val="24"/>
        </w:rPr>
        <w:t>6. Zasady i tryb działania Komisji skarg, wniosków i petycji,</w:t>
      </w:r>
    </w:p>
    <w:p w:rsidR="00B37A9E" w:rsidRPr="00E03891" w:rsidRDefault="00B37A9E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91">
        <w:rPr>
          <w:rFonts w:ascii="Times New Roman" w:hAnsi="Times New Roman" w:cs="Times New Roman"/>
          <w:bCs/>
          <w:sz w:val="24"/>
          <w:szCs w:val="24"/>
        </w:rPr>
        <w:t>7. Zasady działania Klubów Radnych,</w:t>
      </w:r>
    </w:p>
    <w:p w:rsidR="00B37A9E" w:rsidRPr="00E03891" w:rsidRDefault="00B37A9E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91">
        <w:rPr>
          <w:rFonts w:ascii="Times New Roman" w:hAnsi="Times New Roman" w:cs="Times New Roman"/>
          <w:bCs/>
          <w:sz w:val="24"/>
          <w:szCs w:val="24"/>
        </w:rPr>
        <w:t xml:space="preserve">8. Tryb </w:t>
      </w:r>
      <w:r w:rsidR="00B00086">
        <w:rPr>
          <w:rFonts w:ascii="Times New Roman" w:hAnsi="Times New Roman" w:cs="Times New Roman"/>
          <w:bCs/>
          <w:sz w:val="24"/>
          <w:szCs w:val="24"/>
        </w:rPr>
        <w:t>p</w:t>
      </w:r>
      <w:r w:rsidRPr="00E03891">
        <w:rPr>
          <w:rFonts w:ascii="Times New Roman" w:hAnsi="Times New Roman" w:cs="Times New Roman"/>
          <w:bCs/>
          <w:sz w:val="24"/>
          <w:szCs w:val="24"/>
        </w:rPr>
        <w:t xml:space="preserve">racy </w:t>
      </w:r>
      <w:r w:rsidR="009342E3">
        <w:rPr>
          <w:rFonts w:ascii="Times New Roman" w:hAnsi="Times New Roman" w:cs="Times New Roman"/>
          <w:bCs/>
          <w:sz w:val="24"/>
          <w:szCs w:val="24"/>
        </w:rPr>
        <w:t>W</w:t>
      </w:r>
      <w:r w:rsidRPr="00E03891">
        <w:rPr>
          <w:rFonts w:ascii="Times New Roman" w:hAnsi="Times New Roman" w:cs="Times New Roman"/>
          <w:bCs/>
          <w:sz w:val="24"/>
          <w:szCs w:val="24"/>
        </w:rPr>
        <w:t>ójta Gminy Jedlnia-Letnisko,</w:t>
      </w:r>
    </w:p>
    <w:p w:rsidR="00556464" w:rsidRPr="00E03891" w:rsidRDefault="00B37A9E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91">
        <w:rPr>
          <w:rFonts w:ascii="Times New Roman" w:hAnsi="Times New Roman" w:cs="Times New Roman"/>
          <w:bCs/>
          <w:sz w:val="24"/>
          <w:szCs w:val="24"/>
        </w:rPr>
        <w:t>9. Zasady dostępu i korzystania przez obywateli z dokumentów Rady, Komisji i Wójta.</w:t>
      </w:r>
    </w:p>
    <w:p w:rsidR="00526960" w:rsidRPr="009342E3" w:rsidRDefault="00526960" w:rsidP="00E038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 xml:space="preserve">2) </w:t>
      </w:r>
      <w:r w:rsidRPr="00E03891">
        <w:rPr>
          <w:rFonts w:ascii="Times New Roman" w:hAnsi="Times New Roman" w:cs="Times New Roman"/>
          <w:b/>
          <w:bCs/>
          <w:sz w:val="24"/>
          <w:szCs w:val="24"/>
        </w:rPr>
        <w:t xml:space="preserve">§ 2 otrzymuje brzmienie: </w:t>
      </w:r>
      <w:r w:rsidRPr="009342E3">
        <w:rPr>
          <w:rFonts w:ascii="Times New Roman" w:hAnsi="Times New Roman" w:cs="Times New Roman"/>
          <w:bCs/>
          <w:sz w:val="24"/>
          <w:szCs w:val="24"/>
        </w:rPr>
        <w:t>Ilekroć w niniejszej uchwale jest mowa o:</w:t>
      </w:r>
    </w:p>
    <w:p w:rsidR="00526960" w:rsidRPr="00E03891" w:rsidRDefault="00526960" w:rsidP="00E0389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 xml:space="preserve">1. </w:t>
      </w:r>
      <w:r w:rsidRPr="00E03891">
        <w:rPr>
          <w:rFonts w:ascii="Times New Roman" w:hAnsi="Times New Roman" w:cs="Times New Roman"/>
          <w:b/>
          <w:bCs/>
          <w:sz w:val="24"/>
          <w:szCs w:val="24"/>
        </w:rPr>
        <w:t xml:space="preserve">Gminie – </w:t>
      </w:r>
      <w:r w:rsidRPr="00E03891">
        <w:rPr>
          <w:rFonts w:ascii="Times New Roman" w:hAnsi="Times New Roman" w:cs="Times New Roman"/>
          <w:sz w:val="24"/>
          <w:szCs w:val="24"/>
        </w:rPr>
        <w:t>należy przez to rozumieć gminę Jedlnia-Letnisko</w:t>
      </w:r>
      <w:r w:rsidR="00C210E5">
        <w:rPr>
          <w:rFonts w:ascii="Times New Roman" w:hAnsi="Times New Roman" w:cs="Times New Roman"/>
          <w:sz w:val="24"/>
          <w:szCs w:val="24"/>
        </w:rPr>
        <w:t>,</w:t>
      </w:r>
    </w:p>
    <w:p w:rsidR="00526960" w:rsidRPr="00E03891" w:rsidRDefault="00526960" w:rsidP="00E0389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 xml:space="preserve">2. </w:t>
      </w:r>
      <w:r w:rsidRPr="00E03891">
        <w:rPr>
          <w:rFonts w:ascii="Times New Roman" w:hAnsi="Times New Roman" w:cs="Times New Roman"/>
          <w:b/>
          <w:bCs/>
          <w:sz w:val="24"/>
          <w:szCs w:val="24"/>
        </w:rPr>
        <w:t xml:space="preserve">Radzie – </w:t>
      </w:r>
      <w:r w:rsidRPr="00E03891">
        <w:rPr>
          <w:rFonts w:ascii="Times New Roman" w:hAnsi="Times New Roman" w:cs="Times New Roman"/>
          <w:sz w:val="24"/>
          <w:szCs w:val="24"/>
        </w:rPr>
        <w:t>należy przez to rozumieć Radę Gminy Jedlnia-Letnisko</w:t>
      </w:r>
      <w:r w:rsidR="00C210E5">
        <w:rPr>
          <w:rFonts w:ascii="Times New Roman" w:hAnsi="Times New Roman" w:cs="Times New Roman"/>
          <w:sz w:val="24"/>
          <w:szCs w:val="24"/>
        </w:rPr>
        <w:t>,</w:t>
      </w:r>
    </w:p>
    <w:p w:rsidR="00526960" w:rsidRPr="00E03891" w:rsidRDefault="00526960" w:rsidP="00E0389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 xml:space="preserve">3. </w:t>
      </w:r>
      <w:r w:rsidRPr="00E03891">
        <w:rPr>
          <w:rFonts w:ascii="Times New Roman" w:hAnsi="Times New Roman" w:cs="Times New Roman"/>
          <w:b/>
          <w:bCs/>
          <w:sz w:val="24"/>
          <w:szCs w:val="24"/>
        </w:rPr>
        <w:t xml:space="preserve">Komisji </w:t>
      </w:r>
      <w:r w:rsidRPr="00E03891">
        <w:rPr>
          <w:rFonts w:ascii="Times New Roman" w:hAnsi="Times New Roman" w:cs="Times New Roman"/>
          <w:sz w:val="24"/>
          <w:szCs w:val="24"/>
        </w:rPr>
        <w:t xml:space="preserve">– należy przez to rozumieć </w:t>
      </w:r>
      <w:r w:rsidR="00C210E5">
        <w:rPr>
          <w:rFonts w:ascii="Times New Roman" w:hAnsi="Times New Roman" w:cs="Times New Roman"/>
          <w:sz w:val="24"/>
          <w:szCs w:val="24"/>
        </w:rPr>
        <w:t>k</w:t>
      </w:r>
      <w:r w:rsidRPr="00E03891">
        <w:rPr>
          <w:rFonts w:ascii="Times New Roman" w:hAnsi="Times New Roman" w:cs="Times New Roman"/>
          <w:sz w:val="24"/>
          <w:szCs w:val="24"/>
        </w:rPr>
        <w:t>omisje Rady Gminy Jedlnia-Letnisko</w:t>
      </w:r>
      <w:r w:rsidR="00C210E5">
        <w:rPr>
          <w:rFonts w:ascii="Times New Roman" w:hAnsi="Times New Roman" w:cs="Times New Roman"/>
          <w:sz w:val="24"/>
          <w:szCs w:val="24"/>
        </w:rPr>
        <w:t>,</w:t>
      </w:r>
    </w:p>
    <w:p w:rsidR="00526960" w:rsidRPr="00E03891" w:rsidRDefault="00526960" w:rsidP="00E0389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 xml:space="preserve">4. </w:t>
      </w:r>
      <w:r w:rsidRPr="00E03891">
        <w:rPr>
          <w:rFonts w:ascii="Times New Roman" w:hAnsi="Times New Roman" w:cs="Times New Roman"/>
          <w:b/>
          <w:bCs/>
          <w:sz w:val="24"/>
          <w:szCs w:val="24"/>
        </w:rPr>
        <w:t xml:space="preserve">Komisji Rewizyjnej – </w:t>
      </w:r>
      <w:r w:rsidRPr="00E03891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="00C210E5">
        <w:rPr>
          <w:rFonts w:ascii="Times New Roman" w:hAnsi="Times New Roman" w:cs="Times New Roman"/>
          <w:sz w:val="24"/>
          <w:szCs w:val="24"/>
        </w:rPr>
        <w:t>K</w:t>
      </w:r>
      <w:r w:rsidRPr="00E03891">
        <w:rPr>
          <w:rFonts w:ascii="Times New Roman" w:hAnsi="Times New Roman" w:cs="Times New Roman"/>
          <w:sz w:val="24"/>
          <w:szCs w:val="24"/>
        </w:rPr>
        <w:t>omisję Rewizyjną Rady Gminy Jedlnia-Letnisko</w:t>
      </w:r>
      <w:r w:rsidR="00C210E5">
        <w:rPr>
          <w:rFonts w:ascii="Times New Roman" w:hAnsi="Times New Roman" w:cs="Times New Roman"/>
          <w:sz w:val="24"/>
          <w:szCs w:val="24"/>
        </w:rPr>
        <w:t>,</w:t>
      </w:r>
    </w:p>
    <w:p w:rsidR="00526960" w:rsidRPr="00E03891" w:rsidRDefault="00526960" w:rsidP="00E0389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 xml:space="preserve">5. </w:t>
      </w:r>
      <w:r w:rsidRPr="00E03891">
        <w:rPr>
          <w:rFonts w:ascii="Times New Roman" w:hAnsi="Times New Roman" w:cs="Times New Roman"/>
          <w:b/>
          <w:bCs/>
          <w:sz w:val="24"/>
          <w:szCs w:val="24"/>
        </w:rPr>
        <w:t xml:space="preserve">Komisji </w:t>
      </w:r>
      <w:r w:rsidR="00C210E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03891">
        <w:rPr>
          <w:rFonts w:ascii="Times New Roman" w:hAnsi="Times New Roman" w:cs="Times New Roman"/>
          <w:b/>
          <w:bCs/>
          <w:sz w:val="24"/>
          <w:szCs w:val="24"/>
        </w:rPr>
        <w:t xml:space="preserve">karg, </w:t>
      </w:r>
      <w:r w:rsidR="00C210E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03891">
        <w:rPr>
          <w:rFonts w:ascii="Times New Roman" w:hAnsi="Times New Roman" w:cs="Times New Roman"/>
          <w:b/>
          <w:bCs/>
          <w:sz w:val="24"/>
          <w:szCs w:val="24"/>
        </w:rPr>
        <w:t xml:space="preserve">niosków i </w:t>
      </w:r>
      <w:r w:rsidR="00C210E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03891">
        <w:rPr>
          <w:rFonts w:ascii="Times New Roman" w:hAnsi="Times New Roman" w:cs="Times New Roman"/>
          <w:b/>
          <w:bCs/>
          <w:sz w:val="24"/>
          <w:szCs w:val="24"/>
        </w:rPr>
        <w:t xml:space="preserve">etycji - </w:t>
      </w:r>
      <w:r w:rsidRPr="00E03891">
        <w:rPr>
          <w:rFonts w:ascii="Times New Roman" w:hAnsi="Times New Roman" w:cs="Times New Roman"/>
          <w:sz w:val="24"/>
          <w:szCs w:val="24"/>
        </w:rPr>
        <w:t xml:space="preserve">należy przez to rozumieć komisję </w:t>
      </w:r>
      <w:r w:rsidR="00C210E5">
        <w:rPr>
          <w:rFonts w:ascii="Times New Roman" w:hAnsi="Times New Roman" w:cs="Times New Roman"/>
          <w:sz w:val="24"/>
          <w:szCs w:val="24"/>
        </w:rPr>
        <w:t>s</w:t>
      </w:r>
      <w:r w:rsidRPr="00E03891">
        <w:rPr>
          <w:rFonts w:ascii="Times New Roman" w:hAnsi="Times New Roman" w:cs="Times New Roman"/>
          <w:sz w:val="24"/>
          <w:szCs w:val="24"/>
        </w:rPr>
        <w:t xml:space="preserve">karg, wniosków i </w:t>
      </w:r>
      <w:r w:rsidR="00C210E5">
        <w:rPr>
          <w:rFonts w:ascii="Times New Roman" w:hAnsi="Times New Roman" w:cs="Times New Roman"/>
          <w:sz w:val="24"/>
          <w:szCs w:val="24"/>
        </w:rPr>
        <w:t>p</w:t>
      </w:r>
      <w:r w:rsidRPr="00E03891">
        <w:rPr>
          <w:rFonts w:ascii="Times New Roman" w:hAnsi="Times New Roman" w:cs="Times New Roman"/>
          <w:sz w:val="24"/>
          <w:szCs w:val="24"/>
        </w:rPr>
        <w:t>etycji Rady Gminy Jedlnia-Letnisko</w:t>
      </w:r>
      <w:r w:rsidR="00C210E5">
        <w:rPr>
          <w:rFonts w:ascii="Times New Roman" w:hAnsi="Times New Roman" w:cs="Times New Roman"/>
          <w:sz w:val="24"/>
          <w:szCs w:val="24"/>
        </w:rPr>
        <w:t>,</w:t>
      </w:r>
    </w:p>
    <w:p w:rsidR="00526960" w:rsidRPr="00E03891" w:rsidRDefault="00526960" w:rsidP="00E0389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 xml:space="preserve">6. </w:t>
      </w:r>
      <w:r w:rsidRPr="00E03891">
        <w:rPr>
          <w:rFonts w:ascii="Times New Roman" w:hAnsi="Times New Roman" w:cs="Times New Roman"/>
          <w:b/>
          <w:bCs/>
          <w:sz w:val="24"/>
          <w:szCs w:val="24"/>
        </w:rPr>
        <w:t xml:space="preserve">Wójcie – </w:t>
      </w:r>
      <w:r w:rsidRPr="00E03891">
        <w:rPr>
          <w:rFonts w:ascii="Times New Roman" w:hAnsi="Times New Roman" w:cs="Times New Roman"/>
          <w:sz w:val="24"/>
          <w:szCs w:val="24"/>
        </w:rPr>
        <w:t>należy przez to rozumieć Wójta Gminy Jedlnia-Letnisko</w:t>
      </w:r>
      <w:r w:rsidR="00C210E5">
        <w:rPr>
          <w:rFonts w:ascii="Times New Roman" w:hAnsi="Times New Roman" w:cs="Times New Roman"/>
          <w:sz w:val="24"/>
          <w:szCs w:val="24"/>
        </w:rPr>
        <w:t>,</w:t>
      </w:r>
    </w:p>
    <w:p w:rsidR="00526960" w:rsidRPr="00E03891" w:rsidRDefault="00526960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 xml:space="preserve">7. </w:t>
      </w:r>
      <w:r w:rsidRPr="00E03891">
        <w:rPr>
          <w:rFonts w:ascii="Times New Roman" w:hAnsi="Times New Roman" w:cs="Times New Roman"/>
          <w:b/>
          <w:bCs/>
          <w:sz w:val="24"/>
          <w:szCs w:val="24"/>
        </w:rPr>
        <w:t xml:space="preserve">Statucie – </w:t>
      </w:r>
      <w:r w:rsidRPr="00E03891">
        <w:rPr>
          <w:rFonts w:ascii="Times New Roman" w:hAnsi="Times New Roman" w:cs="Times New Roman"/>
          <w:sz w:val="24"/>
          <w:szCs w:val="24"/>
        </w:rPr>
        <w:t>należy przez to rozumieć Statut Gminy Jedlnia-Letnisko</w:t>
      </w:r>
      <w:r w:rsidR="00C210E5">
        <w:rPr>
          <w:rFonts w:ascii="Times New Roman" w:hAnsi="Times New Roman" w:cs="Times New Roman"/>
          <w:sz w:val="24"/>
          <w:szCs w:val="24"/>
        </w:rPr>
        <w:t>,</w:t>
      </w:r>
    </w:p>
    <w:p w:rsidR="00526960" w:rsidRPr="00E03891" w:rsidRDefault="00526960" w:rsidP="00E038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 xml:space="preserve">3) </w:t>
      </w:r>
      <w:r w:rsidRPr="00E03891">
        <w:rPr>
          <w:rFonts w:ascii="Times New Roman" w:hAnsi="Times New Roman" w:cs="Times New Roman"/>
          <w:b/>
          <w:sz w:val="24"/>
          <w:szCs w:val="24"/>
        </w:rPr>
        <w:t>§</w:t>
      </w:r>
      <w:r w:rsidRPr="00E03891">
        <w:rPr>
          <w:rFonts w:ascii="Times New Roman" w:hAnsi="Times New Roman" w:cs="Times New Roman"/>
          <w:sz w:val="24"/>
          <w:szCs w:val="24"/>
        </w:rPr>
        <w:t xml:space="preserve"> </w:t>
      </w:r>
      <w:r w:rsidRPr="00E03891">
        <w:rPr>
          <w:rFonts w:ascii="Times New Roman" w:hAnsi="Times New Roman" w:cs="Times New Roman"/>
          <w:b/>
          <w:sz w:val="24"/>
          <w:szCs w:val="24"/>
        </w:rPr>
        <w:t>14 otrzymuje brzmienie:</w:t>
      </w:r>
      <w:r w:rsidRPr="00E03891">
        <w:rPr>
          <w:rFonts w:ascii="Times New Roman" w:hAnsi="Times New Roman" w:cs="Times New Roman"/>
          <w:sz w:val="24"/>
          <w:szCs w:val="24"/>
        </w:rPr>
        <w:t xml:space="preserve">  Do wewnętrznych organów Rady Gminy należą:</w:t>
      </w:r>
    </w:p>
    <w:p w:rsidR="00526960" w:rsidRPr="00E03891" w:rsidRDefault="00526960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>1. Przewodniczący,</w:t>
      </w:r>
    </w:p>
    <w:p w:rsidR="00526960" w:rsidRPr="00E03891" w:rsidRDefault="00526960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 xml:space="preserve">2. I </w:t>
      </w:r>
      <w:proofErr w:type="spellStart"/>
      <w:r w:rsidRPr="00E038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3891">
        <w:rPr>
          <w:rFonts w:ascii="Times New Roman" w:hAnsi="Times New Roman" w:cs="Times New Roman"/>
          <w:sz w:val="24"/>
          <w:szCs w:val="24"/>
        </w:rPr>
        <w:t xml:space="preserve"> II Wiceprzewodniczący,</w:t>
      </w:r>
    </w:p>
    <w:p w:rsidR="00526960" w:rsidRPr="00E03891" w:rsidRDefault="00526960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>3. Komisja Rewizyjna,</w:t>
      </w:r>
    </w:p>
    <w:p w:rsidR="00526960" w:rsidRPr="00E03891" w:rsidRDefault="00526960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>4. Komisja skarg, wniosków i petycji,</w:t>
      </w:r>
    </w:p>
    <w:p w:rsidR="00526960" w:rsidRPr="00E03891" w:rsidRDefault="00526960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>5. Komisje stałe wymienione w statucie</w:t>
      </w:r>
      <w:r w:rsidR="00C210E5">
        <w:rPr>
          <w:rFonts w:ascii="Times New Roman" w:hAnsi="Times New Roman" w:cs="Times New Roman"/>
          <w:sz w:val="24"/>
          <w:szCs w:val="24"/>
        </w:rPr>
        <w:t>,</w:t>
      </w:r>
    </w:p>
    <w:p w:rsidR="00C362E0" w:rsidRDefault="00526960" w:rsidP="00C362E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891">
        <w:rPr>
          <w:rFonts w:ascii="Times New Roman" w:hAnsi="Times New Roman" w:cs="Times New Roman"/>
          <w:sz w:val="24"/>
          <w:szCs w:val="24"/>
        </w:rPr>
        <w:t>6. Komisje doraźne powołane do określonych celów.</w:t>
      </w:r>
    </w:p>
    <w:p w:rsidR="00E03891" w:rsidRPr="00C362E0" w:rsidRDefault="00425303" w:rsidP="004253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6D7721" w:rsidRPr="00C2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15 </w:t>
      </w:r>
      <w:r w:rsidR="006F6A0B" w:rsidRPr="00C2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</w:t>
      </w:r>
      <w:r w:rsidR="00B00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D7721" w:rsidRPr="00C2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</w:t>
      </w:r>
      <w:r w:rsidR="00EA0B2C" w:rsidRPr="00C2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otrzymuje brzmienie:</w:t>
      </w:r>
      <w:r w:rsidR="00E03891" w:rsidRPr="00C36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891" w:rsidRPr="00C362E0">
        <w:rPr>
          <w:rFonts w:ascii="Times New Roman" w:hAnsi="Times New Roman" w:cs="Times New Roman"/>
          <w:sz w:val="24"/>
          <w:szCs w:val="24"/>
        </w:rPr>
        <w:t xml:space="preserve">Rada powołuje następujące </w:t>
      </w:r>
      <w:r w:rsidR="00E03891" w:rsidRPr="00C362E0">
        <w:rPr>
          <w:rFonts w:ascii="Times New Roman" w:hAnsi="Times New Roman" w:cs="Times New Roman"/>
          <w:color w:val="000000" w:themeColor="text1"/>
          <w:sz w:val="24"/>
          <w:szCs w:val="24"/>
        </w:rPr>
        <w:t>stałe</w:t>
      </w:r>
      <w:r w:rsidR="00E03891" w:rsidRPr="00C362E0">
        <w:rPr>
          <w:rFonts w:ascii="Times New Roman" w:hAnsi="Times New Roman" w:cs="Times New Roman"/>
          <w:sz w:val="24"/>
          <w:szCs w:val="24"/>
        </w:rPr>
        <w:t xml:space="preserve"> komisje:</w:t>
      </w:r>
    </w:p>
    <w:p w:rsidR="00E03891" w:rsidRPr="00E03891" w:rsidRDefault="00E03891" w:rsidP="00E03891">
      <w:pPr>
        <w:pStyle w:val="Akapitzlist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3891">
        <w:rPr>
          <w:rFonts w:ascii="Times New Roman" w:hAnsi="Times New Roman" w:cs="Times New Roman"/>
          <w:color w:val="auto"/>
          <w:sz w:val="24"/>
          <w:szCs w:val="24"/>
        </w:rPr>
        <w:lastRenderedPageBreak/>
        <w:t>Rewizyjną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03891" w:rsidRPr="00E03891" w:rsidRDefault="00E03891" w:rsidP="00E03891">
      <w:pPr>
        <w:pStyle w:val="Akapitzlist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auto"/>
          <w:sz w:val="24"/>
          <w:szCs w:val="24"/>
        </w:rPr>
        <w:t>Rozwoju Gospodarczego, Usług, Rolnictwa, Budżetu i Finansów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03891" w:rsidRPr="00E03891" w:rsidRDefault="00E03891" w:rsidP="00E03891">
      <w:pPr>
        <w:pStyle w:val="Akapitzlist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auto"/>
          <w:sz w:val="24"/>
          <w:szCs w:val="24"/>
        </w:rPr>
        <w:t>Kultury, Oświaty, Sportu i Rekreacji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03891" w:rsidRPr="00E03891" w:rsidRDefault="00E03891" w:rsidP="00E03891">
      <w:pPr>
        <w:pStyle w:val="Akapitzlist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auto"/>
          <w:sz w:val="24"/>
          <w:szCs w:val="24"/>
        </w:rPr>
        <w:t>Zdrowia, Pomocy Społecznej i Ochrony Środowiska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03891" w:rsidRPr="00E03891" w:rsidRDefault="00E03891" w:rsidP="00E03891">
      <w:pPr>
        <w:pStyle w:val="Akapitzlist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auto"/>
          <w:sz w:val="24"/>
          <w:szCs w:val="24"/>
        </w:rPr>
        <w:t>Przestrzegania Prawa, Ładu i Porządku Publicznego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D7721" w:rsidRPr="00E03891" w:rsidRDefault="00E03891" w:rsidP="00E03891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Skarg, wniosków i petycji.</w:t>
      </w:r>
    </w:p>
    <w:p w:rsidR="006D7721" w:rsidRPr="00E03891" w:rsidRDefault="006D7721" w:rsidP="00425303">
      <w:pPr>
        <w:pStyle w:val="Akapitzlist"/>
        <w:numPr>
          <w:ilvl w:val="0"/>
          <w:numId w:val="4"/>
        </w:numPr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24 otrzymuje brzmienie: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Obsługę Rady i jej organów zapewnia pracownik zatrudniony w Urzędzie Gminy. Polecenia służbowe temu pracownikowi w w/w zakresie wydaje Przewodniczący Rady Gminy.</w:t>
      </w:r>
    </w:p>
    <w:p w:rsidR="00A27ECF" w:rsidRPr="00E03891" w:rsidRDefault="00A27ECF" w:rsidP="00425303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W § 38 skreśla się pkt 5 i 6</w:t>
      </w:r>
      <w:r w:rsidR="00B000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7ECF" w:rsidRPr="00E03891" w:rsidRDefault="00A27ECF" w:rsidP="00425303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Skreśla się § 40 i § 41.</w:t>
      </w:r>
    </w:p>
    <w:p w:rsidR="00A27ECF" w:rsidRPr="00E03891" w:rsidRDefault="00A27ECF" w:rsidP="00425303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51 ust</w:t>
      </w:r>
      <w:r w:rsidR="00B00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2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otrzymuje brzmienie: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3891">
        <w:rPr>
          <w:rFonts w:ascii="Times New Roman" w:hAnsi="Times New Roman" w:cs="Times New Roman"/>
          <w:sz w:val="24"/>
          <w:szCs w:val="24"/>
        </w:rPr>
        <w:t>Przebieg sesji</w:t>
      </w:r>
      <w:r w:rsidRPr="00E0389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transmituje się i</w:t>
      </w:r>
      <w:r w:rsidRPr="00E03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nagrywa </w:t>
      </w:r>
      <w:r w:rsidRPr="00E03891">
        <w:rPr>
          <w:rFonts w:ascii="Times New Roman" w:hAnsi="Times New Roman" w:cs="Times New Roman"/>
          <w:sz w:val="24"/>
          <w:szCs w:val="24"/>
        </w:rPr>
        <w:t>na nośniki audio – video i udostępnia zainteresowanym poprzez stronę BIP Urzędu Gminy.</w:t>
      </w:r>
    </w:p>
    <w:p w:rsidR="00A27ECF" w:rsidRPr="00C210E5" w:rsidRDefault="00A27ECF" w:rsidP="00425303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52 ust</w:t>
      </w:r>
      <w:r w:rsidR="00B00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2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</w:t>
      </w:r>
      <w:r w:rsidR="00C210E5" w:rsidRPr="00C2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otrzymuje brzmienie:</w:t>
      </w:r>
      <w:r w:rsidR="00C2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210E5" w:rsidRPr="00C210E5">
        <w:rPr>
          <w:rFonts w:ascii="Times New Roman" w:hAnsi="Times New Roman" w:cs="Times New Roman"/>
          <w:color w:val="000000" w:themeColor="text1"/>
          <w:sz w:val="24"/>
          <w:szCs w:val="24"/>
        </w:rPr>
        <w:t>Protokół z sesji musi odzwierciedlać jej przebieg.</w:t>
      </w:r>
    </w:p>
    <w:p w:rsidR="0057597E" w:rsidRDefault="00E03891" w:rsidP="00425303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C2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63 otrzymuje </w:t>
      </w:r>
      <w:r w:rsidR="00A27ECF" w:rsidRPr="00E03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brzmienie:</w:t>
      </w:r>
      <w:r w:rsidR="00A27ECF"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7ECF" w:rsidRPr="0057597E" w:rsidRDefault="00A27ECF" w:rsidP="005759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Głosowanie jawne odbywa się za pośrednictwem elektronicznego urządzenia do głosowania przez wybranie odpowiedniej opcji w urządzeniu elektronicznym i podniesienie ręki.</w:t>
      </w:r>
      <w:r w:rsidR="00436367"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Głosowanie jawne zarządza i przeprowadza Przewodniczący </w:t>
      </w:r>
      <w:r w:rsidR="00F8161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ady lub w razie jego nieobecności Wiceprzewodniczący, przeliczając liczbę głosów oddanych kolejno „za”, „przeciw”, „wstrzymujących się”. Do pomocy w tych czynnościach </w:t>
      </w:r>
      <w:r w:rsidR="0057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zostać przybrany pracownik </w:t>
      </w:r>
      <w:r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t>Gminy.</w:t>
      </w:r>
      <w:r w:rsidR="00436367"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 przypadku gdy głosowanie za pomocą urządzeń elektronicznych nie jest możliwe </w:t>
      </w:r>
      <w:r w:rsidR="00F81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t>z przyczyn technicznych, Przewodniczący zarządza i przeprowadza głosowanie jawne imienne. Głosowanie imienne odbywa się za pomocą kart do głosowania podpisanych imieniem i nazwiskiem radnego. Karta zawiera warianty: „za”, „przeciw”, „wstrzymuję się”. Głos jest ważny, jeżeli radny pozostawia na niej bez skreśleń ten wariant, który wybiera.</w:t>
      </w:r>
      <w:r w:rsidR="00436367"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Po przeliczeniu głosów Przewodniczący Rady ogłasza wyniki głosowania i zarządza ich odnotowanie w protokole. Do przeliczenia głosów Przewodniczący może wyznaczyć radnych lub pracownika </w:t>
      </w:r>
      <w:r w:rsidR="00F8161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t>rzędu Gminy obsługującego sesję.</w:t>
      </w:r>
      <w:r w:rsidR="00436367"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 protokole uwidacznia się nazwiska radnych obecnych na sesji w trakcie głosowania, </w:t>
      </w:r>
      <w:r w:rsidR="00F81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t>a nie biorących w nim udziału.</w:t>
      </w:r>
      <w:r w:rsidR="00436367"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Imienny wykaz głosowań radnych podaje się do publicznej wiadomości </w:t>
      </w:r>
      <w:r w:rsidR="00F81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57597E">
        <w:rPr>
          <w:rFonts w:ascii="Times New Roman" w:hAnsi="Times New Roman" w:cs="Times New Roman"/>
          <w:color w:val="000000" w:themeColor="text1"/>
          <w:sz w:val="24"/>
          <w:szCs w:val="24"/>
        </w:rPr>
        <w:t>Biuletynie Informacji Publicznej, stronie internetowej oraz na tablicy ogłoszeń Urzędu Gminy.</w:t>
      </w:r>
    </w:p>
    <w:p w:rsidR="00436367" w:rsidRPr="00E03891" w:rsidRDefault="00436367" w:rsidP="008C4678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83 ust</w:t>
      </w:r>
      <w:r w:rsidR="00B00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3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otrzymuje brzmienie:</w:t>
      </w:r>
      <w:r w:rsidRPr="00E03891">
        <w:rPr>
          <w:rFonts w:ascii="Times New Roman" w:hAnsi="Times New Roman" w:cs="Times New Roman"/>
          <w:sz w:val="24"/>
          <w:szCs w:val="24"/>
        </w:rPr>
        <w:t xml:space="preserve"> 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</w:t>
      </w:r>
      <w:r w:rsidR="009342E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ewizyjna składa się z przewodniczącego, </w:t>
      </w:r>
      <w:r w:rsidR="00B0008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astępcy Przewodniczącego oraz pozostałych członków w liczbie ustalonej przez Rad</w:t>
      </w:r>
      <w:r w:rsidR="009342E3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Gminy, z zastrzeżeniem, że w skład tej komisji wchodzą przedstawiciele wszystkich klubów.</w:t>
      </w:r>
    </w:p>
    <w:p w:rsidR="00F81618" w:rsidRPr="00F81618" w:rsidRDefault="00F81618" w:rsidP="008C4678">
      <w:pPr>
        <w:spacing w:after="0" w:line="240" w:lineRule="auto"/>
        <w:jc w:val="both"/>
        <w:rPr>
          <w:rFonts w:ascii="Calibri" w:eastAsia="Calibri" w:hAnsi="Calibri"/>
          <w:color w:val="00000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</w:t>
      </w:r>
      <w:r w:rsidR="00436367" w:rsidRPr="008C4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110 ust</w:t>
      </w:r>
      <w:r w:rsidR="00B00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C4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6367" w:rsidRPr="008C4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Pr="008C4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otrzymuje brzmienie: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1618">
        <w:rPr>
          <w:rFonts w:ascii="Times New Roman" w:eastAsia="Calibri" w:hAnsi="Times New Roman"/>
          <w:color w:val="00000A"/>
          <w:sz w:val="24"/>
          <w:szCs w:val="24"/>
        </w:rPr>
        <w:t xml:space="preserve">Warunkiem utworzenia klubu jest zadeklarowanie </w:t>
      </w:r>
      <w:r>
        <w:rPr>
          <w:rFonts w:ascii="Times New Roman" w:eastAsia="Calibri" w:hAnsi="Times New Roman"/>
          <w:color w:val="00000A"/>
          <w:sz w:val="24"/>
          <w:szCs w:val="24"/>
        </w:rPr>
        <w:t xml:space="preserve">                </w:t>
      </w:r>
      <w:r w:rsidRPr="00F81618">
        <w:rPr>
          <w:rFonts w:ascii="Times New Roman" w:eastAsia="Calibri" w:hAnsi="Times New Roman"/>
          <w:color w:val="00000A"/>
          <w:sz w:val="24"/>
          <w:szCs w:val="24"/>
        </w:rPr>
        <w:t xml:space="preserve">w nim udziału przez co najmniej </w:t>
      </w:r>
      <w:r w:rsidRPr="00F81618">
        <w:rPr>
          <w:rFonts w:ascii="Times New Roman" w:eastAsia="Calibri" w:hAnsi="Times New Roman"/>
          <w:bCs/>
          <w:sz w:val="24"/>
          <w:szCs w:val="24"/>
        </w:rPr>
        <w:t>3</w:t>
      </w:r>
      <w:r w:rsidRPr="00F81618">
        <w:rPr>
          <w:rFonts w:ascii="Times New Roman" w:eastAsia="Calibri" w:hAnsi="Times New Roman"/>
          <w:b/>
          <w:bCs/>
          <w:color w:val="4472C4" w:themeColor="accent1"/>
          <w:sz w:val="24"/>
          <w:szCs w:val="24"/>
        </w:rPr>
        <w:t xml:space="preserve"> </w:t>
      </w:r>
      <w:r w:rsidRPr="00F81618">
        <w:rPr>
          <w:rFonts w:ascii="Times New Roman" w:eastAsia="Calibri" w:hAnsi="Times New Roman"/>
          <w:color w:val="00000A"/>
          <w:sz w:val="24"/>
          <w:szCs w:val="24"/>
        </w:rPr>
        <w:t>radnych.</w:t>
      </w:r>
    </w:p>
    <w:p w:rsidR="00F81618" w:rsidRPr="00F81618" w:rsidRDefault="00F81618" w:rsidP="008C4678">
      <w:pPr>
        <w:spacing w:after="0" w:line="240" w:lineRule="auto"/>
        <w:jc w:val="both"/>
        <w:rPr>
          <w:rFonts w:ascii="Calibri" w:eastAsia="Calibri" w:hAnsi="Calibr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</w:t>
      </w:r>
      <w:r w:rsidR="00436367" w:rsidRPr="008C4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112 ust</w:t>
      </w:r>
      <w:r w:rsidR="00B00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36367" w:rsidRPr="008C4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 </w:t>
      </w:r>
      <w:r w:rsidRPr="008C4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otrzymuje brzmienie: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1618">
        <w:rPr>
          <w:rFonts w:ascii="Times New Roman" w:eastAsia="Calibri" w:hAnsi="Times New Roman"/>
          <w:color w:val="00000A"/>
          <w:sz w:val="24"/>
          <w:szCs w:val="24"/>
        </w:rPr>
        <w:t xml:space="preserve">Kluby podlegają rozwiązaniu, gdy liczba ich członków spadnie poniżej  </w:t>
      </w:r>
      <w:r w:rsidRPr="00F81618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7597E" w:rsidRPr="00F81618" w:rsidRDefault="00F81618" w:rsidP="008C4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18">
        <w:rPr>
          <w:rFonts w:ascii="Times New Roman" w:hAnsi="Times New Roman" w:cs="Times New Roman"/>
          <w:color w:val="000000" w:themeColor="text1"/>
          <w:sz w:val="24"/>
          <w:szCs w:val="24"/>
        </w:rPr>
        <w:t>14)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2FB" w:rsidRPr="00F81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Zmienia się nazwę rozdziału </w:t>
      </w:r>
      <w:r w:rsidR="006512FB" w:rsidRPr="00F81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„IX. Zasady dostępu i korzystania przez obywateli </w:t>
      </w:r>
      <w:r w:rsidR="00F90D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</w:t>
      </w:r>
      <w:r w:rsidR="006512FB" w:rsidRPr="00F81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 dokumentów Rady, Komisji i Wójta”</w:t>
      </w:r>
      <w:r w:rsidR="006512FB" w:rsidRPr="00F81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6512FB" w:rsidRPr="00F81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„Rozdział VIII a Zasady</w:t>
      </w:r>
      <w:r w:rsidR="00C362E0" w:rsidRPr="00F816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dostępu i korzystania przez obywateli z dokumentów Rady, Komisji i Wójta”</w:t>
      </w:r>
      <w:r w:rsidR="00C362E0" w:rsidRPr="00F816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6367" w:rsidRPr="00F81618" w:rsidRDefault="00F81618" w:rsidP="00F8161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1618"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6367" w:rsidRPr="00F81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XI otrzymuje brzmienie:</w:t>
      </w:r>
    </w:p>
    <w:p w:rsidR="00D5157D" w:rsidRPr="00E03891" w:rsidRDefault="00D5157D" w:rsidP="00E03891">
      <w:pPr>
        <w:spacing w:after="0" w:line="276" w:lineRule="auto"/>
        <w:ind w:left="-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57D" w:rsidRPr="00E03891" w:rsidRDefault="00D5157D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ZASADY I TRYB DZIAŁANIA KOMISJI SKARG, WNIOSKÓW I PETYCJI</w:t>
      </w:r>
    </w:p>
    <w:p w:rsidR="00D5157D" w:rsidRPr="00E03891" w:rsidRDefault="00D5157D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§ 134. Komisja skarg, wniosków i petycji jest powoływana przez Radę w liczbie od 3 do 5 członków lub nie mniejszej niż liczba klubów.</w:t>
      </w:r>
    </w:p>
    <w:p w:rsidR="00D5157D" w:rsidRPr="00E03891" w:rsidRDefault="00D5157D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§ 135. Komisja skarg, wniosków i petycji rozpatruje wstępnie wpływające do Rady skargi, wnioski i petycje oraz przygotowuje w tej sprawie opinię lub projekt uchwały.</w:t>
      </w:r>
    </w:p>
    <w:p w:rsidR="00D5157D" w:rsidRPr="00E03891" w:rsidRDefault="00D5157D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§ 136. Przy rozpatrywaniu skarg, wniosków i petycji Komisja kieruje się zasadami legalności, obiektywizmu i rzetelności oraz wnikliwości.</w:t>
      </w:r>
    </w:p>
    <w:p w:rsidR="00D5157D" w:rsidRPr="00E03891" w:rsidRDefault="00D5157D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§ 137. Wpływające do Rady skargi, wnioski i petycje Rada Gminy kieruje do Przewodniczącego Komisji.</w:t>
      </w:r>
    </w:p>
    <w:p w:rsidR="00D5157D" w:rsidRPr="00E03891" w:rsidRDefault="00D5157D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§ 138. Pracami Komisji kieruje jej Przewodniczący</w:t>
      </w:r>
      <w:r w:rsidR="00F90DF2">
        <w:rPr>
          <w:rFonts w:ascii="Times New Roman" w:hAnsi="Times New Roman" w:cs="Times New Roman"/>
          <w:color w:val="000000" w:themeColor="text1"/>
          <w:sz w:val="24"/>
          <w:szCs w:val="24"/>
        </w:rPr>
        <w:t>, którego wybiera Rada w głosowaniu jawnym.</w:t>
      </w:r>
      <w:bookmarkStart w:id="0" w:name="_GoBack"/>
      <w:bookmarkEnd w:id="0"/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Komisja może również powołać Sekretarza Komisji, który sporządza protokół.</w:t>
      </w:r>
    </w:p>
    <w:p w:rsidR="00D5157D" w:rsidRPr="00E03891" w:rsidRDefault="00D5157D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139. W celu wykonywania swoich obowiązków Komisja może zwrócić się do </w:t>
      </w:r>
      <w:r w:rsidR="00F8161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ójta lub kierownika jednostki organizacyjnej za pośrednictwem </w:t>
      </w:r>
      <w:r w:rsidR="00F8161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ójta o pisemne zajęcie stanowiska </w:t>
      </w:r>
      <w:r w:rsidR="00F81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w sprawie będącej przedmiotem skargi, wniosku i petycji. Jeżeli okoliczności sprawy tego wymagają Przewodniczący Komisji może zaprosić na jej posiedzenie podmioty, których dotyczy skarga, wniosek lub petycja.</w:t>
      </w:r>
    </w:p>
    <w:p w:rsidR="00D5157D" w:rsidRPr="00E03891" w:rsidRDefault="00D5157D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§ 140. Z przeprowadzonych czynności sporządza się protokół, a okoliczności w nim wskazane stanowią podstawę sformułowania opinii lub projektu uchwały w sprawie skargi, wniosku lub petycji. Opinia zawiera krótki opis przedmiotu sprawy, stwierdzenie co do zasadności lub niezasadności skargi i wniosku lub propozycję stanowienia Rady w zakresie dalszego procedowania w sprawie petycji, wraz z uzasadnieniem.</w:t>
      </w:r>
    </w:p>
    <w:p w:rsidR="00D5157D" w:rsidRPr="00E03891" w:rsidRDefault="00D5157D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§ 141. Komisja skarg, wniosków i petycji proceduje w sposób umożliwiający Radzie zachowanie ustawowych terminów rozpatrywania skarg, wniosków i petycji.</w:t>
      </w:r>
    </w:p>
    <w:p w:rsidR="00D5157D" w:rsidRPr="00E03891" w:rsidRDefault="00D5157D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§ 142. Komisja skarg, wniosków i petycji rozpatruje i rozstrzyga sprawy na posiedzeniach zwykłą większością głosów w głosowaniu jawnym w obecności co najmniej połowy składu Komisji.</w:t>
      </w:r>
    </w:p>
    <w:p w:rsidR="00D5157D" w:rsidRPr="009342E3" w:rsidRDefault="00D5157D" w:rsidP="009342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2E3">
        <w:rPr>
          <w:rFonts w:ascii="Times New Roman" w:hAnsi="Times New Roman" w:cs="Times New Roman"/>
          <w:color w:val="000000" w:themeColor="text1"/>
          <w:sz w:val="24"/>
          <w:szCs w:val="24"/>
        </w:rPr>
        <w:t>Zmienia się nr Rozdziału  XI „P</w:t>
      </w:r>
      <w:r w:rsidR="000E2685" w:rsidRPr="009342E3">
        <w:rPr>
          <w:rFonts w:ascii="Times New Roman" w:hAnsi="Times New Roman" w:cs="Times New Roman"/>
          <w:color w:val="000000" w:themeColor="text1"/>
          <w:sz w:val="24"/>
          <w:szCs w:val="24"/>
        </w:rPr>
        <w:t>ostanowienia końcowe” na nr XII, oraz nr § 134 na §143</w:t>
      </w:r>
      <w:r w:rsidR="00B0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0E2685" w:rsidRPr="0093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§135 na §144.</w:t>
      </w:r>
    </w:p>
    <w:p w:rsidR="00D5157D" w:rsidRPr="00E03891" w:rsidRDefault="00D5157D" w:rsidP="00E0389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57D" w:rsidRPr="00E03891" w:rsidRDefault="00D5157D" w:rsidP="00E0389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2.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Wykonanie uchwały powierza się Wójtowi Gminy</w:t>
      </w:r>
      <w:r w:rsidR="00F81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Jedlnia-Letnisko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157D" w:rsidRPr="00E03891" w:rsidRDefault="00D5157D" w:rsidP="00E0389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3.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Uchwała wchodzi w życie</w:t>
      </w:r>
      <w:r w:rsidR="00F81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upływie</w:t>
      </w:r>
      <w:r w:rsidRPr="00E0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dni od dnia jej ogłoszenia w Dzienniku Urzędowym Województwa Mazowieckiego z mocą obowiązującą od kadencji 2018-2023.</w:t>
      </w:r>
    </w:p>
    <w:p w:rsidR="00D5157D" w:rsidRPr="00E03891" w:rsidRDefault="00D5157D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721" w:rsidRDefault="006D7721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675" w:rsidRPr="00B01675" w:rsidRDefault="00B01675" w:rsidP="00B01675">
      <w:pPr>
        <w:jc w:val="right"/>
        <w:rPr>
          <w:rFonts w:ascii="Arial" w:hAnsi="Arial" w:cs="Arial"/>
          <w:sz w:val="24"/>
          <w:szCs w:val="24"/>
        </w:rPr>
      </w:pPr>
      <w:r w:rsidRPr="00B01675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B01675">
        <w:rPr>
          <w:rFonts w:ascii="Arial" w:hAnsi="Arial" w:cs="Arial"/>
          <w:b/>
          <w:bCs/>
          <w:sz w:val="24"/>
          <w:szCs w:val="24"/>
        </w:rPr>
        <w:br/>
      </w:r>
      <w:r w:rsidRPr="00B01675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B01675" w:rsidRPr="00E03891" w:rsidRDefault="00B01675" w:rsidP="00E0389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1675" w:rsidRPr="00E03891" w:rsidSect="009D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55F9"/>
    <w:multiLevelType w:val="hybridMultilevel"/>
    <w:tmpl w:val="A380F23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72549"/>
    <w:multiLevelType w:val="hybridMultilevel"/>
    <w:tmpl w:val="D0B06EAE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F3A04"/>
    <w:multiLevelType w:val="hybridMultilevel"/>
    <w:tmpl w:val="DE5AD438"/>
    <w:lvl w:ilvl="0" w:tplc="0B2AA82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5F50"/>
    <w:multiLevelType w:val="multilevel"/>
    <w:tmpl w:val="F87444B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/>
        <w:b w:val="0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72547"/>
    <w:multiLevelType w:val="hybridMultilevel"/>
    <w:tmpl w:val="99643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464"/>
    <w:rsid w:val="000A21BD"/>
    <w:rsid w:val="000E2685"/>
    <w:rsid w:val="002F1E5F"/>
    <w:rsid w:val="00425303"/>
    <w:rsid w:val="00436367"/>
    <w:rsid w:val="00526960"/>
    <w:rsid w:val="00556464"/>
    <w:rsid w:val="0057597E"/>
    <w:rsid w:val="006512FB"/>
    <w:rsid w:val="006D7721"/>
    <w:rsid w:val="006F6A0B"/>
    <w:rsid w:val="008C4678"/>
    <w:rsid w:val="009342E3"/>
    <w:rsid w:val="00952E31"/>
    <w:rsid w:val="009D6F9A"/>
    <w:rsid w:val="00A27ECF"/>
    <w:rsid w:val="00B00086"/>
    <w:rsid w:val="00B01675"/>
    <w:rsid w:val="00B37A9E"/>
    <w:rsid w:val="00B40109"/>
    <w:rsid w:val="00C210E5"/>
    <w:rsid w:val="00C362E0"/>
    <w:rsid w:val="00D5157D"/>
    <w:rsid w:val="00E03891"/>
    <w:rsid w:val="00EA0B2C"/>
    <w:rsid w:val="00F81618"/>
    <w:rsid w:val="00F9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21"/>
    <w:pPr>
      <w:spacing w:after="200" w:line="276" w:lineRule="auto"/>
      <w:ind w:left="720"/>
      <w:contextualSpacing/>
    </w:pPr>
    <w:rPr>
      <w:rFonts w:ascii="Calibri" w:eastAsia="Calibr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Zawodnik</dc:creator>
  <cp:lastModifiedBy>oem</cp:lastModifiedBy>
  <cp:revision>9</cp:revision>
  <cp:lastPrinted>2018-12-04T09:39:00Z</cp:lastPrinted>
  <dcterms:created xsi:type="dcterms:W3CDTF">2018-10-19T09:19:00Z</dcterms:created>
  <dcterms:modified xsi:type="dcterms:W3CDTF">2018-12-04T14:11:00Z</dcterms:modified>
</cp:coreProperties>
</file>