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C" w:rsidRPr="00BB201C" w:rsidRDefault="00BB201C" w:rsidP="00BB201C">
      <w:pPr>
        <w:spacing w:after="0" w:line="240" w:lineRule="auto"/>
        <w:jc w:val="right"/>
        <w:rPr>
          <w:i/>
          <w:u w:val="single"/>
        </w:rPr>
      </w:pPr>
    </w:p>
    <w:p w:rsidR="00454F3B" w:rsidRDefault="00454F3B" w:rsidP="008C7C34">
      <w:pPr>
        <w:spacing w:after="0" w:line="240" w:lineRule="auto"/>
        <w:jc w:val="both"/>
      </w:pPr>
    </w:p>
    <w:p w:rsidR="00CD3199" w:rsidRDefault="00CD3199" w:rsidP="0086736F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Uchwała Nr </w:t>
      </w:r>
      <w:r w:rsidR="00640162">
        <w:rPr>
          <w:rFonts w:cs="Times New Roman"/>
          <w:b/>
        </w:rPr>
        <w:t>LI</w:t>
      </w:r>
      <w:r>
        <w:rPr>
          <w:rFonts w:cs="Times New Roman"/>
          <w:b/>
        </w:rPr>
        <w:t>/</w:t>
      </w:r>
      <w:r w:rsidR="00640162">
        <w:rPr>
          <w:rFonts w:cs="Times New Roman"/>
          <w:b/>
        </w:rPr>
        <w:t>323</w:t>
      </w:r>
      <w:r>
        <w:rPr>
          <w:rFonts w:cs="Times New Roman"/>
          <w:b/>
        </w:rPr>
        <w:t>/2018</w:t>
      </w:r>
    </w:p>
    <w:p w:rsidR="00CD3199" w:rsidRDefault="00CD3199" w:rsidP="0086736F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Rady Gminy Jedlnia-Letnisko</w:t>
      </w:r>
    </w:p>
    <w:p w:rsidR="00CD3199" w:rsidRDefault="00CD3199" w:rsidP="0086736F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z dnia </w:t>
      </w:r>
      <w:r w:rsidR="00640162">
        <w:rPr>
          <w:rFonts w:cs="Times New Roman"/>
          <w:b/>
        </w:rPr>
        <w:t>26 marca</w:t>
      </w:r>
      <w:r w:rsidR="00847359">
        <w:rPr>
          <w:rFonts w:cs="Times New Roman"/>
          <w:b/>
        </w:rPr>
        <w:t xml:space="preserve"> </w:t>
      </w:r>
      <w:r>
        <w:rPr>
          <w:rFonts w:cs="Times New Roman"/>
          <w:b/>
        </w:rPr>
        <w:t>2018 r.</w:t>
      </w:r>
    </w:p>
    <w:p w:rsidR="00CD3199" w:rsidRDefault="00CD3199" w:rsidP="0086736F">
      <w:pPr>
        <w:spacing w:after="0" w:line="240" w:lineRule="auto"/>
        <w:jc w:val="center"/>
        <w:rPr>
          <w:rFonts w:cs="Times New Roman"/>
        </w:rPr>
      </w:pPr>
    </w:p>
    <w:p w:rsidR="00CD3199" w:rsidRDefault="00CD3199" w:rsidP="0086736F">
      <w:pPr>
        <w:spacing w:after="0" w:line="240" w:lineRule="auto"/>
        <w:jc w:val="center"/>
        <w:rPr>
          <w:rFonts w:cs="Times New Roman"/>
          <w:b/>
        </w:rPr>
      </w:pPr>
    </w:p>
    <w:p w:rsidR="00CD3199" w:rsidRDefault="00CD3199" w:rsidP="008673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sprawie przyjęcia programu opieki nad zwierzętami bezdomnymi oraz zapobiegania bezdomności zwierząt na terenie Gminy Jedlnia-Letnisko</w:t>
      </w:r>
    </w:p>
    <w:p w:rsidR="00CD3199" w:rsidRDefault="00CD3199" w:rsidP="0086736F">
      <w:pPr>
        <w:spacing w:after="0" w:line="240" w:lineRule="auto"/>
        <w:jc w:val="center"/>
        <w:rPr>
          <w:rFonts w:cs="Times New Roman"/>
          <w:b/>
        </w:rPr>
      </w:pPr>
    </w:p>
    <w:p w:rsidR="0086736F" w:rsidRDefault="0086736F" w:rsidP="0086736F">
      <w:pPr>
        <w:spacing w:after="0" w:line="240" w:lineRule="auto"/>
        <w:jc w:val="center"/>
        <w:rPr>
          <w:rFonts w:cs="Times New Roman"/>
          <w:b/>
        </w:rPr>
      </w:pPr>
    </w:p>
    <w:p w:rsidR="00CD3199" w:rsidRDefault="00CD3199" w:rsidP="008673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Na podstawie art. 18 ust. 2 pkt 15 ustawy z dnia 8 marca 1990 r. o samorządzie gminnym (tekst jednolity Dz. U. z 2017r. poz. 1875 ze zm.) w związku z art. 11a ustawy z dnia 21 sierpnia 1997 r. o ochronie zwierząt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2017r. poz.1840), </w:t>
      </w:r>
      <w:r>
        <w:rPr>
          <w:rFonts w:cs="Times New Roman"/>
          <w:b/>
        </w:rPr>
        <w:t>Rada Gminy Jedlnia-Letnisko uchwala co następuje:</w:t>
      </w:r>
    </w:p>
    <w:p w:rsidR="00CD3199" w:rsidRDefault="00CD3199" w:rsidP="0086736F">
      <w:pPr>
        <w:spacing w:after="0" w:line="240" w:lineRule="auto"/>
        <w:jc w:val="center"/>
        <w:rPr>
          <w:rFonts w:cs="Times New Roman"/>
          <w:b/>
        </w:rPr>
      </w:pPr>
    </w:p>
    <w:p w:rsidR="0086736F" w:rsidRDefault="0086736F" w:rsidP="0086736F">
      <w:pPr>
        <w:spacing w:after="0" w:line="240" w:lineRule="auto"/>
        <w:jc w:val="center"/>
        <w:rPr>
          <w:rFonts w:cs="Times New Roman"/>
          <w:b/>
        </w:rPr>
      </w:pPr>
    </w:p>
    <w:p w:rsidR="0086736F" w:rsidRDefault="0086736F" w:rsidP="0086736F">
      <w:pPr>
        <w:spacing w:after="0" w:line="240" w:lineRule="auto"/>
        <w:jc w:val="center"/>
        <w:rPr>
          <w:rFonts w:cs="Times New Roman"/>
          <w:b/>
        </w:rPr>
      </w:pPr>
    </w:p>
    <w:p w:rsidR="00CD3199" w:rsidRDefault="00CD3199" w:rsidP="008673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§ 1.</w:t>
      </w:r>
      <w:r>
        <w:rPr>
          <w:rFonts w:cs="Times New Roman"/>
        </w:rPr>
        <w:t xml:space="preserve"> Przyjmuje się program opieki nad zwierzętami bezdomnymi oraz zapobiegania bezdomności zwierząt na terenie Gminy Jedlnia-Letnisko na rok 2018 w brzmieniu określonym w załączniku do uchwały.</w:t>
      </w:r>
    </w:p>
    <w:p w:rsidR="0086736F" w:rsidRDefault="0086736F" w:rsidP="0086736F">
      <w:pPr>
        <w:spacing w:after="0" w:line="240" w:lineRule="auto"/>
        <w:jc w:val="both"/>
        <w:rPr>
          <w:rFonts w:cs="Times New Roman"/>
        </w:rPr>
      </w:pPr>
    </w:p>
    <w:p w:rsidR="00CD3199" w:rsidRDefault="00CD3199" w:rsidP="008673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§  2.</w:t>
      </w:r>
      <w:r>
        <w:rPr>
          <w:rFonts w:cs="Times New Roman"/>
        </w:rPr>
        <w:t xml:space="preserve"> Wykonanie uchwały powierza się Wójtowi Gminy Jedlnia-Letnisko.</w:t>
      </w:r>
    </w:p>
    <w:p w:rsidR="00CD3199" w:rsidRDefault="00CD3199" w:rsidP="0086736F">
      <w:pPr>
        <w:spacing w:after="0" w:line="240" w:lineRule="auto"/>
        <w:jc w:val="both"/>
        <w:rPr>
          <w:rFonts w:cs="Times New Roman"/>
        </w:rPr>
      </w:pPr>
    </w:p>
    <w:p w:rsidR="00CD3199" w:rsidRDefault="00CD3199" w:rsidP="008673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§ 3.</w:t>
      </w:r>
      <w:r>
        <w:rPr>
          <w:rFonts w:cs="Times New Roman"/>
        </w:rPr>
        <w:t xml:space="preserve"> Uchwała wchodzi w </w:t>
      </w:r>
      <w:r>
        <w:rPr>
          <w:rFonts w:eastAsia="TimesNewRoman" w:cs="Times New Roman"/>
        </w:rPr>
        <w:t>ż</w:t>
      </w:r>
      <w:r>
        <w:rPr>
          <w:rFonts w:cs="Times New Roman"/>
        </w:rPr>
        <w:t>ycie po upływie 14 dni od jej ogłoszenia w Dzienniku Urzędowym Województwa Mazowieckiego.</w:t>
      </w:r>
    </w:p>
    <w:p w:rsidR="00DB48F7" w:rsidRDefault="00DB48F7">
      <w:bookmarkStart w:id="0" w:name="_GoBack"/>
      <w:bookmarkEnd w:id="0"/>
    </w:p>
    <w:p w:rsidR="00C53D04" w:rsidRDefault="00C53D04"/>
    <w:p w:rsidR="00C53D04" w:rsidRDefault="00C53D04"/>
    <w:p w:rsidR="00C53D04" w:rsidRDefault="00C53D04"/>
    <w:p w:rsidR="00C53D04" w:rsidRDefault="00C53D04" w:rsidP="00C53D04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C53D04" w:rsidRDefault="00C53D04"/>
    <w:sectPr w:rsidR="00C53D04" w:rsidSect="0075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4D8"/>
    <w:rsid w:val="000F1B69"/>
    <w:rsid w:val="00176B45"/>
    <w:rsid w:val="001E3363"/>
    <w:rsid w:val="002464D8"/>
    <w:rsid w:val="00342F5D"/>
    <w:rsid w:val="00454F3B"/>
    <w:rsid w:val="005706B8"/>
    <w:rsid w:val="00632BFD"/>
    <w:rsid w:val="00640162"/>
    <w:rsid w:val="00684ACD"/>
    <w:rsid w:val="00750B38"/>
    <w:rsid w:val="00847359"/>
    <w:rsid w:val="0086736F"/>
    <w:rsid w:val="008C7C34"/>
    <w:rsid w:val="00B962BF"/>
    <w:rsid w:val="00BB201C"/>
    <w:rsid w:val="00BC283A"/>
    <w:rsid w:val="00C53D04"/>
    <w:rsid w:val="00C674C0"/>
    <w:rsid w:val="00CD3199"/>
    <w:rsid w:val="00D3525C"/>
    <w:rsid w:val="00DB48F7"/>
    <w:rsid w:val="00EB341C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oem</cp:lastModifiedBy>
  <cp:revision>3</cp:revision>
  <cp:lastPrinted>2018-03-27T11:42:00Z</cp:lastPrinted>
  <dcterms:created xsi:type="dcterms:W3CDTF">2018-03-27T11:43:00Z</dcterms:created>
  <dcterms:modified xsi:type="dcterms:W3CDTF">2018-04-09T11:58:00Z</dcterms:modified>
</cp:coreProperties>
</file>