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F" w:rsidRP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Nr </w:t>
      </w:r>
      <w:r w:rsidR="009A0AB1">
        <w:rPr>
          <w:rFonts w:ascii="Calibri" w:hAnsi="Calibri" w:cs="Calibri"/>
        </w:rPr>
        <w:t>XXXVI</w:t>
      </w:r>
      <w:r>
        <w:rPr>
          <w:rFonts w:ascii="Calibri" w:hAnsi="Calibri" w:cs="Calibri"/>
        </w:rPr>
        <w:t>/</w:t>
      </w:r>
      <w:r w:rsidR="009A0AB1">
        <w:rPr>
          <w:rFonts w:ascii="Calibri" w:hAnsi="Calibri" w:cs="Calibri"/>
        </w:rPr>
        <w:t>207</w:t>
      </w:r>
      <w:r w:rsidRPr="00DC43AF">
        <w:rPr>
          <w:rFonts w:ascii="Calibri" w:hAnsi="Calibri" w:cs="Calibri"/>
        </w:rPr>
        <w:t>/2013</w:t>
      </w:r>
    </w:p>
    <w:p w:rsidR="00DC43AF" w:rsidRP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C43AF">
        <w:rPr>
          <w:rFonts w:ascii="Calibri" w:hAnsi="Calibri" w:cs="Calibri"/>
        </w:rPr>
        <w:t>Rady Gminy Jedlnia-Letnisko</w:t>
      </w:r>
    </w:p>
    <w:p w:rsidR="00DC43AF" w:rsidRP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dnia</w:t>
      </w:r>
      <w:r w:rsidR="009A0AB1">
        <w:rPr>
          <w:rFonts w:ascii="Calibri" w:hAnsi="Calibri" w:cs="Calibri"/>
        </w:rPr>
        <w:t xml:space="preserve"> 27 września 2013</w:t>
      </w:r>
      <w:r>
        <w:rPr>
          <w:rFonts w:ascii="Calibri" w:hAnsi="Calibri" w:cs="Calibri"/>
        </w:rPr>
        <w:t xml:space="preserve"> </w:t>
      </w:r>
      <w:r w:rsidRPr="00DC43AF">
        <w:rPr>
          <w:rFonts w:ascii="Calibri" w:hAnsi="Calibri" w:cs="Calibri"/>
        </w:rPr>
        <w:t>roku</w:t>
      </w:r>
    </w:p>
    <w:p w:rsidR="00DC43AF" w:rsidRP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rPr>
          <w:rFonts w:ascii="Calibri" w:hAnsi="Calibri" w:cs="Calibri"/>
        </w:rPr>
      </w:pPr>
      <w:r w:rsidRPr="00DC43AF">
        <w:rPr>
          <w:rFonts w:ascii="Calibri" w:hAnsi="Calibri" w:cs="Calibri"/>
        </w:rPr>
        <w:t>w sprawie: wprowadzenia zmian w Uchwale Budżetowej  na 2013 rok.</w:t>
      </w:r>
    </w:p>
    <w:p w:rsidR="00DC43AF" w:rsidRPr="009A0AB1" w:rsidRDefault="00DC43AF" w:rsidP="009A0AB1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3AF">
        <w:rPr>
          <w:rFonts w:ascii="Calibri" w:hAnsi="Calibri" w:cs="Calibri"/>
        </w:rPr>
        <w:t xml:space="preserve">Na podstawie art. 18 ust. 2 </w:t>
      </w:r>
      <w:proofErr w:type="spellStart"/>
      <w:r w:rsidRPr="00DC43AF">
        <w:rPr>
          <w:rFonts w:ascii="Calibri" w:hAnsi="Calibri" w:cs="Calibri"/>
        </w:rPr>
        <w:t>pkt</w:t>
      </w:r>
      <w:proofErr w:type="spellEnd"/>
      <w:r w:rsidRPr="00DC43AF">
        <w:rPr>
          <w:rFonts w:ascii="Calibri" w:hAnsi="Calibri" w:cs="Calibri"/>
        </w:rPr>
        <w:t xml:space="preserve"> 4 ustawy z dnia 8 marca 1990r. o samorządzie gminnym </w:t>
      </w:r>
      <w:r w:rsidRPr="00DC43AF">
        <w:rPr>
          <w:rFonts w:ascii="Times New Roman" w:hAnsi="Times New Roman" w:cs="Times New Roman"/>
          <w:sz w:val="24"/>
          <w:szCs w:val="24"/>
        </w:rPr>
        <w:t xml:space="preserve">(tekst jednolity </w:t>
      </w:r>
      <w:proofErr w:type="spellStart"/>
      <w:r w:rsidRPr="00DC43A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13A84">
        <w:rPr>
          <w:rFonts w:ascii="Times New Roman" w:hAnsi="Times New Roman" w:cs="Times New Roman"/>
          <w:sz w:val="24"/>
          <w:szCs w:val="24"/>
        </w:rPr>
        <w:t>. z 23 maja 2013r, poz. 594 ze zm.</w:t>
      </w:r>
      <w:r w:rsidRPr="00DC43AF">
        <w:rPr>
          <w:rFonts w:ascii="Times New Roman" w:hAnsi="Times New Roman" w:cs="Times New Roman"/>
          <w:sz w:val="24"/>
          <w:szCs w:val="24"/>
        </w:rPr>
        <w:t xml:space="preserve">) </w:t>
      </w:r>
      <w:r w:rsidRPr="00DC43AF">
        <w:rPr>
          <w:rFonts w:ascii="Calibri" w:hAnsi="Calibri" w:cs="Calibri"/>
        </w:rPr>
        <w:t xml:space="preserve"> oraz art. 211, 212,214 233 </w:t>
      </w:r>
      <w:proofErr w:type="spellStart"/>
      <w:r w:rsidRPr="00DC43AF">
        <w:rPr>
          <w:rFonts w:ascii="Calibri" w:hAnsi="Calibri" w:cs="Calibri"/>
        </w:rPr>
        <w:t>pkt</w:t>
      </w:r>
      <w:proofErr w:type="spellEnd"/>
      <w:r w:rsidRPr="00DC43AF">
        <w:rPr>
          <w:rFonts w:ascii="Calibri" w:hAnsi="Calibri" w:cs="Calibri"/>
        </w:rPr>
        <w:t xml:space="preserve"> 3, 236 ustawy z dnia 27 sierpnia 2009r. o finansach publicznych (</w:t>
      </w:r>
      <w:r w:rsidR="009A0AB1" w:rsidRPr="009A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 j. Dz. U. z 2013 r. </w:t>
      </w:r>
      <w:proofErr w:type="spellStart"/>
      <w:r w:rsidR="009A0AB1" w:rsidRPr="009A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</w:t>
      </w:r>
      <w:proofErr w:type="spellEnd"/>
      <w:r w:rsidR="009A0AB1" w:rsidRPr="009A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885 z </w:t>
      </w:r>
      <w:proofErr w:type="spellStart"/>
      <w:r w:rsidR="009A0AB1" w:rsidRPr="009A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="009A0AB1" w:rsidRPr="009A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</w:t>
      </w:r>
      <w:r w:rsidRPr="00DC43AF">
        <w:rPr>
          <w:rFonts w:ascii="Calibri" w:hAnsi="Calibri" w:cs="Calibri"/>
        </w:rPr>
        <w:t>.)</w:t>
      </w:r>
    </w:p>
    <w:p w:rsid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 w:rsidRPr="00DC43AF">
        <w:rPr>
          <w:rFonts w:ascii="Calibri" w:hAnsi="Calibri" w:cs="Calibri"/>
          <w:b/>
          <w:bCs/>
        </w:rPr>
        <w:t>Rada Gminy Jedlnia-Letnisko uchwala, co następuje:</w:t>
      </w:r>
    </w:p>
    <w:p w:rsid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bCs/>
        </w:rPr>
      </w:pPr>
      <w:r w:rsidRPr="00DC43AF">
        <w:rPr>
          <w:rFonts w:ascii="Calibri" w:hAnsi="Calibri" w:cs="Calibri"/>
          <w:b/>
          <w:bCs/>
        </w:rPr>
        <w:t>§ 1.</w:t>
      </w:r>
      <w:r w:rsidRPr="00DC43AF">
        <w:rPr>
          <w:rFonts w:ascii="Calibri" w:hAnsi="Calibri" w:cs="Calibri"/>
        </w:rPr>
        <w:t xml:space="preserve"> </w:t>
      </w:r>
      <w:r>
        <w:rPr>
          <w:bCs/>
        </w:rPr>
        <w:t>Paragraf 2</w:t>
      </w:r>
      <w:r>
        <w:rPr>
          <w:b/>
          <w:bCs/>
        </w:rPr>
        <w:t xml:space="preserve"> </w:t>
      </w:r>
      <w:r>
        <w:t>Uchwały</w:t>
      </w:r>
      <w:r w:rsidRPr="00D808C9">
        <w:t xml:space="preserve"> Budżetowej  na 2013 rok  </w:t>
      </w:r>
      <w:r w:rsidRPr="00D808C9">
        <w:rPr>
          <w:rFonts w:eastAsia="Calibri"/>
          <w:bCs/>
        </w:rPr>
        <w:t>Nr XXVII/147/2012</w:t>
      </w:r>
      <w:r w:rsidRPr="00D808C9">
        <w:rPr>
          <w:bCs/>
        </w:rPr>
        <w:t xml:space="preserve"> Gminy Jedlnia- Letnisko</w:t>
      </w:r>
      <w:r w:rsidRPr="00D808C9">
        <w:rPr>
          <w:rFonts w:eastAsia="Calibri"/>
          <w:bCs/>
        </w:rPr>
        <w:t xml:space="preserve"> z dnia 14 grudnia 2012 roku</w:t>
      </w:r>
      <w:r>
        <w:rPr>
          <w:bCs/>
        </w:rPr>
        <w:t xml:space="preserve"> otrzymuje nowe brzmienie:</w:t>
      </w:r>
    </w:p>
    <w:p w:rsid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</w:pPr>
      <w:r>
        <w:rPr>
          <w:bCs/>
        </w:rPr>
        <w:t>„</w:t>
      </w:r>
      <w:r w:rsidRPr="00FA1D1C">
        <w:rPr>
          <w:b/>
          <w:bCs/>
        </w:rPr>
        <w:t>§ 2.</w:t>
      </w:r>
      <w:r>
        <w:t>1. Planuje się nadwyżkę budżetu gminy w wysokości  120 600 zł z przeznaczeniem w całości na:</w:t>
      </w:r>
    </w:p>
    <w:p w:rsidR="00DC43AF" w:rsidRPr="00F56F88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rPr>
          <w:bCs/>
        </w:rPr>
      </w:pPr>
      <w:r>
        <w:rPr>
          <w:b/>
          <w:bCs/>
        </w:rPr>
        <w:t xml:space="preserve">           </w:t>
      </w:r>
      <w:r w:rsidRPr="00F56F88">
        <w:rPr>
          <w:bCs/>
        </w:rPr>
        <w:t xml:space="preserve">a) </w:t>
      </w:r>
      <w:r>
        <w:rPr>
          <w:bCs/>
        </w:rPr>
        <w:t>spłatę kredytów zaciągniętych w latach poprzednich</w:t>
      </w:r>
    </w:p>
    <w:p w:rsid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</w:pPr>
      <w:r>
        <w:t xml:space="preserve">      2. Ustala s</w:t>
      </w:r>
      <w:r w:rsidR="00FB595F">
        <w:t>ię przychody budżetu w kwocie 3 445 960</w:t>
      </w:r>
      <w:r>
        <w:t xml:space="preserve"> zł , z następujących tytułów;</w:t>
      </w:r>
    </w:p>
    <w:p w:rsidR="00DC43AF" w:rsidRDefault="00DC43AF" w:rsidP="00DC43AF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</w:pPr>
      <w:r>
        <w:t>a) kredyty w kwocie</w:t>
      </w:r>
      <w:r>
        <w:tab/>
      </w:r>
      <w:r>
        <w:tab/>
      </w:r>
      <w:r>
        <w:tab/>
        <w:t xml:space="preserve">  3 445 960 zł</w:t>
      </w:r>
    </w:p>
    <w:p w:rsidR="00DC43AF" w:rsidRDefault="00DC43AF" w:rsidP="00DC43AF">
      <w:pPr>
        <w:tabs>
          <w:tab w:val="left" w:pos="56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627"/>
      </w:pPr>
      <w:r>
        <w:t xml:space="preserve">     3. Ustala się rozchody budżetu w kwocie   3</w:t>
      </w:r>
      <w:r w:rsidR="00FB595F">
        <w:t> 566 560</w:t>
      </w:r>
      <w:r>
        <w:t xml:space="preserve"> zł,  z następujących tytułów:</w:t>
      </w:r>
    </w:p>
    <w:p w:rsidR="00DC43AF" w:rsidRDefault="00DC43AF" w:rsidP="00DC43AF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</w:pPr>
      <w:r>
        <w:t xml:space="preserve">a) kredyty w kwocie  </w:t>
      </w:r>
      <w:r>
        <w:tab/>
      </w:r>
      <w:r>
        <w:tab/>
      </w:r>
      <w:r>
        <w:tab/>
        <w:t xml:space="preserve">     732 000 zł,</w:t>
      </w:r>
    </w:p>
    <w:p w:rsidR="00DC43AF" w:rsidRDefault="00DC43AF" w:rsidP="00DC43AF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</w:pPr>
      <w:r>
        <w:t xml:space="preserve">b) pożyczki w kwocie  </w:t>
      </w:r>
      <w:r>
        <w:tab/>
      </w:r>
      <w:r>
        <w:tab/>
      </w:r>
      <w:r>
        <w:tab/>
        <w:t xml:space="preserve">     834 560 zł,</w:t>
      </w:r>
    </w:p>
    <w:p w:rsidR="00DC43AF" w:rsidRDefault="00DC43AF" w:rsidP="00FB595F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</w:pPr>
      <w:r>
        <w:t>c) wykup papierów wartościowych (obligacji) 2 000 000 zł.”</w:t>
      </w:r>
    </w:p>
    <w:p w:rsidR="00FB595F" w:rsidRPr="00DC43AF" w:rsidRDefault="00FB595F" w:rsidP="00FB595F">
      <w:pPr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76"/>
      </w:pPr>
    </w:p>
    <w:p w:rsidR="00DC43AF" w:rsidRPr="00DC43AF" w:rsidRDefault="00FB595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2</w:t>
      </w:r>
      <w:r w:rsidR="00DC43AF" w:rsidRPr="00DC43AF">
        <w:rPr>
          <w:rFonts w:ascii="Calibri" w:hAnsi="Calibri" w:cs="Calibri"/>
          <w:b/>
          <w:bCs/>
        </w:rPr>
        <w:t>.</w:t>
      </w:r>
      <w:r w:rsidR="00DC43AF" w:rsidRPr="00DC43AF">
        <w:rPr>
          <w:rFonts w:ascii="Calibri" w:hAnsi="Calibri" w:cs="Calibri"/>
        </w:rPr>
        <w:t xml:space="preserve"> Zmianie ulegają dochody i wydatki budżetowe zgodnie z załącznikiem Nr 1 i Nr 2 do niniejszej uchwały.</w:t>
      </w:r>
    </w:p>
    <w:p w:rsid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t xml:space="preserve">Zmianie ulega tabela 1, 2 i 3 do uchwały budżetowej zgodnie z załącznikiem nr 1, 2 i 3 do niniejszej uchwały. </w:t>
      </w:r>
    </w:p>
    <w:p w:rsidR="00FB595F" w:rsidRPr="00DC43AF" w:rsidRDefault="00FB595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C43AF" w:rsidRPr="00DC43AF" w:rsidRDefault="00DC43AF" w:rsidP="00DC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  <w:b/>
          <w:bCs/>
        </w:rPr>
        <w:t xml:space="preserve">§ </w:t>
      </w:r>
      <w:r w:rsidR="00FB595F">
        <w:rPr>
          <w:rFonts w:ascii="Calibri" w:hAnsi="Calibri" w:cs="Calibri"/>
          <w:b/>
          <w:bCs/>
        </w:rPr>
        <w:t>3</w:t>
      </w:r>
      <w:r w:rsidRPr="00DC43AF">
        <w:rPr>
          <w:rFonts w:ascii="Calibri" w:hAnsi="Calibri" w:cs="Calibri"/>
        </w:rPr>
        <w:t>. W wyniku zmian w paragrafie pierwszym ustala się:</w:t>
      </w:r>
    </w:p>
    <w:p w:rsidR="00DC43AF" w:rsidRPr="00DC43AF" w:rsidRDefault="00DC43AF" w:rsidP="00DC43A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t>Doc</w:t>
      </w:r>
      <w:r w:rsidR="00DD42E3">
        <w:rPr>
          <w:rFonts w:ascii="Calibri" w:hAnsi="Calibri" w:cs="Calibri"/>
        </w:rPr>
        <w:t>hody w łącznej kwocie 33 266 346</w:t>
      </w:r>
      <w:r w:rsidRPr="00DC43AF">
        <w:rPr>
          <w:rFonts w:ascii="Calibri" w:hAnsi="Calibri" w:cs="Calibri"/>
        </w:rPr>
        <w:t>,09 zł.</w:t>
      </w:r>
    </w:p>
    <w:p w:rsidR="00DC43AF" w:rsidRPr="00DC43AF" w:rsidRDefault="00DC43AF" w:rsidP="00DC43A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t>z tego:</w:t>
      </w:r>
    </w:p>
    <w:p w:rsidR="00DC43AF" w:rsidRPr="00DC43AF" w:rsidRDefault="006E1A53" w:rsidP="00DC43AF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bieżące w kwocie  31 696 076,09</w:t>
      </w:r>
      <w:r w:rsidR="00DC43AF" w:rsidRPr="00DC43AF">
        <w:rPr>
          <w:rFonts w:ascii="Calibri" w:hAnsi="Calibri" w:cs="Calibri"/>
        </w:rPr>
        <w:t xml:space="preserve"> zł,</w:t>
      </w:r>
    </w:p>
    <w:p w:rsidR="00DC43AF" w:rsidRPr="00DC43AF" w:rsidRDefault="00DC43AF" w:rsidP="00DC43AF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lastRenderedPageBreak/>
        <w:t>ma</w:t>
      </w:r>
      <w:r w:rsidR="006E1A53">
        <w:rPr>
          <w:rFonts w:ascii="Calibri" w:hAnsi="Calibri" w:cs="Calibri"/>
        </w:rPr>
        <w:t>jątkowe w kwocie 1 570 270</w:t>
      </w:r>
      <w:r w:rsidRPr="00DC43AF">
        <w:rPr>
          <w:rFonts w:ascii="Calibri" w:hAnsi="Calibri" w:cs="Calibri"/>
        </w:rPr>
        <w:t xml:space="preserve"> zł.</w:t>
      </w:r>
    </w:p>
    <w:p w:rsidR="00DC43AF" w:rsidRPr="00DC43AF" w:rsidRDefault="00DC43AF" w:rsidP="00DC43A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t>Wydatk</w:t>
      </w:r>
      <w:r w:rsidR="000A4479">
        <w:rPr>
          <w:rFonts w:ascii="Calibri" w:hAnsi="Calibri" w:cs="Calibri"/>
        </w:rPr>
        <w:t>i w łącznej kwocie 33 145 746,09</w:t>
      </w:r>
      <w:r w:rsidRPr="00DC43AF">
        <w:rPr>
          <w:rFonts w:ascii="Calibri" w:hAnsi="Calibri" w:cs="Calibri"/>
        </w:rPr>
        <w:t xml:space="preserve"> zł.</w:t>
      </w:r>
    </w:p>
    <w:p w:rsidR="00DC43AF" w:rsidRPr="00DC43AF" w:rsidRDefault="00DC43AF" w:rsidP="00DC43A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  <w:r w:rsidRPr="00DC43AF">
        <w:rPr>
          <w:rFonts w:ascii="Calibri" w:hAnsi="Calibri" w:cs="Calibri"/>
        </w:rPr>
        <w:t>z tego:</w:t>
      </w:r>
    </w:p>
    <w:p w:rsidR="00DC43AF" w:rsidRPr="00DC43AF" w:rsidRDefault="000A4479" w:rsidP="00DC43AF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bieżące w kwocie  27 993 458,09</w:t>
      </w:r>
      <w:r w:rsidR="00DC43AF" w:rsidRPr="00DC43AF">
        <w:rPr>
          <w:rFonts w:ascii="Calibri" w:hAnsi="Calibri" w:cs="Calibri"/>
        </w:rPr>
        <w:t xml:space="preserve"> zł,</w:t>
      </w:r>
    </w:p>
    <w:p w:rsidR="00DC43AF" w:rsidRPr="00DC43AF" w:rsidRDefault="000A4479" w:rsidP="00DC43AF">
      <w:pPr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majątkowe w kwocie 5 152 288</w:t>
      </w:r>
      <w:r w:rsidR="00DC43AF" w:rsidRPr="00DC43AF">
        <w:rPr>
          <w:rFonts w:ascii="Calibri" w:hAnsi="Calibri" w:cs="Calibri"/>
        </w:rPr>
        <w:t xml:space="preserve"> zł.</w:t>
      </w:r>
    </w:p>
    <w:p w:rsidR="00DC43AF" w:rsidRP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C43AF" w:rsidRPr="00DC43AF" w:rsidRDefault="00FB595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</w:t>
      </w:r>
      <w:r w:rsidR="00DC43AF" w:rsidRPr="00DC43AF">
        <w:rPr>
          <w:rFonts w:ascii="Calibri" w:hAnsi="Calibri" w:cs="Calibri"/>
          <w:b/>
          <w:bCs/>
        </w:rPr>
        <w:t xml:space="preserve">. </w:t>
      </w:r>
      <w:r w:rsidR="00DC43AF" w:rsidRPr="00DC43AF">
        <w:rPr>
          <w:rFonts w:ascii="Calibri" w:hAnsi="Calibri" w:cs="Calibri"/>
        </w:rPr>
        <w:t>Wykonanie uchwały powierza się Wójtowi.</w:t>
      </w:r>
    </w:p>
    <w:p w:rsidR="00DC43AF" w:rsidRPr="00DC43AF" w:rsidRDefault="00DC43A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C43AF" w:rsidRPr="00DC43AF" w:rsidRDefault="00FB595F" w:rsidP="00DC43A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5</w:t>
      </w:r>
      <w:r w:rsidR="00DC43AF" w:rsidRPr="00DC43AF">
        <w:rPr>
          <w:rFonts w:ascii="Calibri" w:hAnsi="Calibri" w:cs="Calibri"/>
          <w:b/>
          <w:bCs/>
        </w:rPr>
        <w:t xml:space="preserve">. </w:t>
      </w:r>
      <w:r w:rsidR="00DC43AF" w:rsidRPr="00DC43AF">
        <w:rPr>
          <w:rFonts w:ascii="Calibri" w:hAnsi="Calibri" w:cs="Calibri"/>
        </w:rPr>
        <w:t>Uchwała wchodzi w życie z dniem podjęcia.</w:t>
      </w:r>
    </w:p>
    <w:p w:rsidR="00DC43AF" w:rsidRDefault="00DC43AF" w:rsidP="00DC4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288" w:rsidRDefault="00EE2288" w:rsidP="00DC4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288" w:rsidRPr="00DC43AF" w:rsidRDefault="00EE2288" w:rsidP="00DC4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43AF" w:rsidRPr="00DC43AF" w:rsidRDefault="00DC43AF" w:rsidP="00DC4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288" w:rsidRDefault="00EE2288" w:rsidP="00EE2288">
      <w:pPr>
        <w:spacing w:line="360" w:lineRule="auto"/>
        <w:jc w:val="right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b w:val="0"/>
        </w:rPr>
        <w:t>Przewodniczący Rady Gminy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Pogrubienie"/>
          <w:rFonts w:ascii="Arial" w:hAnsi="Arial" w:cs="Arial"/>
          <w:b w:val="0"/>
        </w:rPr>
        <w:t>/-/ Jerzy Chrzanowski</w:t>
      </w:r>
    </w:p>
    <w:p w:rsidR="005E31F2" w:rsidRDefault="005E31F2"/>
    <w:sectPr w:rsidR="005E31F2" w:rsidSect="00A951C4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3AF"/>
    <w:rsid w:val="000A4479"/>
    <w:rsid w:val="001C72AE"/>
    <w:rsid w:val="005E31F2"/>
    <w:rsid w:val="006E1A53"/>
    <w:rsid w:val="007962A9"/>
    <w:rsid w:val="00916E1A"/>
    <w:rsid w:val="009A0AB1"/>
    <w:rsid w:val="009E46CD"/>
    <w:rsid w:val="00A7281D"/>
    <w:rsid w:val="00B13A84"/>
    <w:rsid w:val="00CE3689"/>
    <w:rsid w:val="00DC43AF"/>
    <w:rsid w:val="00DD42E3"/>
    <w:rsid w:val="00EE2288"/>
    <w:rsid w:val="00F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2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3</cp:revision>
  <cp:lastPrinted>2013-09-19T10:11:00Z</cp:lastPrinted>
  <dcterms:created xsi:type="dcterms:W3CDTF">2013-10-01T08:58:00Z</dcterms:created>
  <dcterms:modified xsi:type="dcterms:W3CDTF">2013-10-01T11:50:00Z</dcterms:modified>
</cp:coreProperties>
</file>