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A15" w:rsidRPr="00487EB0" w:rsidRDefault="00DE56A1" w:rsidP="00487EB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87EB0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487EB0" w:rsidRPr="00487EB0">
        <w:rPr>
          <w:rFonts w:ascii="Times New Roman" w:hAnsi="Times New Roman" w:cs="Times New Roman"/>
          <w:b/>
          <w:sz w:val="24"/>
          <w:szCs w:val="24"/>
        </w:rPr>
        <w:t>XX/101/2</w:t>
      </w:r>
      <w:r w:rsidRPr="00487EB0">
        <w:rPr>
          <w:rFonts w:ascii="Times New Roman" w:hAnsi="Times New Roman" w:cs="Times New Roman"/>
          <w:b/>
          <w:sz w:val="24"/>
          <w:szCs w:val="24"/>
        </w:rPr>
        <w:t>012</w:t>
      </w:r>
    </w:p>
    <w:p w:rsidR="00DE56A1" w:rsidRPr="00487EB0" w:rsidRDefault="00DE56A1" w:rsidP="00487EB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EB0">
        <w:rPr>
          <w:rFonts w:ascii="Times New Roman" w:hAnsi="Times New Roman" w:cs="Times New Roman"/>
          <w:b/>
          <w:sz w:val="24"/>
          <w:szCs w:val="24"/>
        </w:rPr>
        <w:t>RADY GMINY JEDLNIA-LETNISKO</w:t>
      </w:r>
    </w:p>
    <w:p w:rsidR="00DE56A1" w:rsidRPr="00487EB0" w:rsidRDefault="00DE56A1" w:rsidP="00487EB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EB0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487EB0" w:rsidRPr="00487EB0">
        <w:rPr>
          <w:rFonts w:ascii="Times New Roman" w:hAnsi="Times New Roman" w:cs="Times New Roman"/>
          <w:b/>
          <w:sz w:val="24"/>
          <w:szCs w:val="24"/>
        </w:rPr>
        <w:t>27</w:t>
      </w:r>
      <w:r w:rsidRPr="00487EB0">
        <w:rPr>
          <w:rFonts w:ascii="Times New Roman" w:hAnsi="Times New Roman" w:cs="Times New Roman"/>
          <w:b/>
          <w:sz w:val="24"/>
          <w:szCs w:val="24"/>
        </w:rPr>
        <w:t xml:space="preserve"> kwietnia 2012r.</w:t>
      </w:r>
    </w:p>
    <w:p w:rsidR="00E77EE5" w:rsidRDefault="00E77EE5" w:rsidP="00DE56A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56A1" w:rsidRDefault="00DE56A1" w:rsidP="00DE56A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6A1">
        <w:rPr>
          <w:rFonts w:ascii="Times New Roman" w:hAnsi="Times New Roman" w:cs="Times New Roman"/>
          <w:b/>
          <w:sz w:val="24"/>
          <w:szCs w:val="24"/>
        </w:rPr>
        <w:t xml:space="preserve">w sprawie przyjęcia Programu usuwania wyrobów zawierających azbest </w:t>
      </w:r>
      <w:r w:rsidR="001151CD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DE56A1">
        <w:rPr>
          <w:rFonts w:ascii="Times New Roman" w:hAnsi="Times New Roman" w:cs="Times New Roman"/>
          <w:b/>
          <w:sz w:val="24"/>
          <w:szCs w:val="24"/>
        </w:rPr>
        <w:t xml:space="preserve">na lata 2012-2032 dla Gminy Jedlnia-Letnisko </w:t>
      </w:r>
      <w:r w:rsidR="00D72ED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wraz z jego Prognozą oddziaływania na środowisko</w:t>
      </w:r>
    </w:p>
    <w:p w:rsidR="00E77EE5" w:rsidRDefault="00E77EE5" w:rsidP="00D72ED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16ECC" w:rsidRDefault="000C3F78" w:rsidP="000C3F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Na podstawie art. 18 ust. 2 pkt 15 ustawy z dnia 8 marca 1990r. o samorządzie gminnym (Dz. U. 2001r. Nr 142, poz. 1591 z późn. zm.) oraz art. 18 ust. 1 ustawy                   z dnia 27 kwietnia 2001r. Prawo Ochrony Środowiska (</w:t>
      </w:r>
      <w:r w:rsidR="00D72EDB">
        <w:rPr>
          <w:rFonts w:ascii="Times New Roman" w:hAnsi="Times New Roman" w:cs="Times New Roman"/>
          <w:sz w:val="24"/>
          <w:szCs w:val="24"/>
        </w:rPr>
        <w:t xml:space="preserve">tj. </w:t>
      </w:r>
      <w:r>
        <w:rPr>
          <w:rFonts w:ascii="Times New Roman" w:hAnsi="Times New Roman" w:cs="Times New Roman"/>
          <w:sz w:val="24"/>
          <w:szCs w:val="24"/>
        </w:rPr>
        <w:t xml:space="preserve">Dz. U. z 2008r. Nr 25, poz. 150 </w:t>
      </w:r>
      <w:r w:rsidR="00E77EE5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z późn. zm.) oraz założeń „Programu Oczyszczania Kraju z Azbestu na lata 2009-2032” przyjętego uchwała Rady Ministrów w dniu 14</w:t>
      </w:r>
      <w:r w:rsidR="00316ECC">
        <w:rPr>
          <w:rFonts w:ascii="Times New Roman" w:hAnsi="Times New Roman" w:cs="Times New Roman"/>
          <w:sz w:val="24"/>
          <w:szCs w:val="24"/>
        </w:rPr>
        <w:t xml:space="preserve"> lipca 2009 roku w sprawie ustanowienia programu wieloletniego pod nazwą „Program Oczyszczania Kraju z Azbestu na lata </w:t>
      </w:r>
      <w:r w:rsidR="00E77EE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16ECC">
        <w:rPr>
          <w:rFonts w:ascii="Times New Roman" w:hAnsi="Times New Roman" w:cs="Times New Roman"/>
          <w:sz w:val="24"/>
          <w:szCs w:val="24"/>
        </w:rPr>
        <w:t>2009-2032” (M.P. Nr 50, poz. 735 z późn. zm.) uchwala się co następuje:</w:t>
      </w:r>
    </w:p>
    <w:p w:rsidR="00316ECC" w:rsidRDefault="00316ECC" w:rsidP="00316E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0C3F7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1. Przyjmuje się „Program usuwania wyrobów zawierających azbest na lata 2012-2032 dla Gminy Jedlnia-Letnisko – aktualizacja” w brzmieniu stanowiącym załącznik Nr 1 </w:t>
      </w:r>
      <w:r w:rsidR="00E77EE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do niniejszej u</w:t>
      </w:r>
      <w:r w:rsidR="00D72EDB">
        <w:rPr>
          <w:rFonts w:ascii="Times New Roman" w:hAnsi="Times New Roman" w:cs="Times New Roman"/>
          <w:sz w:val="24"/>
          <w:szCs w:val="24"/>
        </w:rPr>
        <w:t>chwały wraz z „Prognozą oddziaływania na środowisko Programu</w:t>
      </w:r>
      <w:r>
        <w:rPr>
          <w:rFonts w:ascii="Times New Roman" w:hAnsi="Times New Roman" w:cs="Times New Roman"/>
          <w:sz w:val="24"/>
          <w:szCs w:val="24"/>
        </w:rPr>
        <w:t xml:space="preserve"> usuwania wyrobów zawierających azbest na lata 2012-2032 dla gminy Jedlnia-Letnisko – aktualizacja”</w:t>
      </w:r>
      <w:r w:rsidR="00D72EDB">
        <w:rPr>
          <w:rFonts w:ascii="Times New Roman" w:hAnsi="Times New Roman" w:cs="Times New Roman"/>
          <w:sz w:val="24"/>
          <w:szCs w:val="24"/>
        </w:rPr>
        <w:t xml:space="preserve"> stanowiącą załącznik Nr 2 do niniejszej uchwały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7EE5" w:rsidRDefault="00316ECC" w:rsidP="00D72E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D72EDB">
        <w:rPr>
          <w:rFonts w:ascii="Times New Roman" w:hAnsi="Times New Roman" w:cs="Times New Roman"/>
          <w:sz w:val="24"/>
          <w:szCs w:val="24"/>
        </w:rPr>
        <w:t xml:space="preserve">   2</w:t>
      </w:r>
      <w:r>
        <w:rPr>
          <w:rFonts w:ascii="Times New Roman" w:hAnsi="Times New Roman" w:cs="Times New Roman"/>
          <w:sz w:val="24"/>
          <w:szCs w:val="24"/>
        </w:rPr>
        <w:t>. Wykonanie uchwały powierza się Wójtowi Gminy Jedlnia-Letnisko.</w:t>
      </w:r>
    </w:p>
    <w:p w:rsidR="00316ECC" w:rsidRDefault="00316ECC" w:rsidP="00316E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D72EDB">
        <w:rPr>
          <w:rFonts w:ascii="Times New Roman" w:hAnsi="Times New Roman" w:cs="Times New Roman"/>
          <w:sz w:val="24"/>
          <w:szCs w:val="24"/>
        </w:rPr>
        <w:t xml:space="preserve">  3</w:t>
      </w:r>
      <w:r>
        <w:rPr>
          <w:rFonts w:ascii="Times New Roman" w:hAnsi="Times New Roman" w:cs="Times New Roman"/>
          <w:sz w:val="24"/>
          <w:szCs w:val="24"/>
        </w:rPr>
        <w:t xml:space="preserve">. Uchwała wchodzi w życie po upływie 14 dni od opublikowania jej w </w:t>
      </w:r>
      <w:r w:rsidR="00E77EE5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zienniku</w:t>
      </w:r>
      <w:r w:rsidR="00E77EE5">
        <w:rPr>
          <w:rFonts w:ascii="Times New Roman" w:hAnsi="Times New Roman" w:cs="Times New Roman"/>
          <w:sz w:val="24"/>
          <w:szCs w:val="24"/>
        </w:rPr>
        <w:t xml:space="preserve"> Urzędowym Województwa Mazowieckiego.</w:t>
      </w:r>
    </w:p>
    <w:p w:rsidR="003762ED" w:rsidRDefault="003762ED" w:rsidP="00316E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762ED" w:rsidRDefault="003762ED" w:rsidP="00316E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762ED" w:rsidRDefault="003762ED" w:rsidP="00316E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762ED" w:rsidRDefault="003762ED" w:rsidP="00316E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762ED" w:rsidRDefault="003762ED" w:rsidP="00316E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762ED" w:rsidRDefault="003762ED" w:rsidP="00316E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762ED" w:rsidRDefault="003762ED" w:rsidP="00316E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000B6" w:rsidRPr="005E1AAA" w:rsidRDefault="00F000B6" w:rsidP="005E1AAA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</w:rPr>
      </w:pPr>
    </w:p>
    <w:p w:rsidR="002003F2" w:rsidRPr="005E1AAA" w:rsidRDefault="002003F2" w:rsidP="005E1AA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Arial"/>
        </w:rPr>
      </w:pPr>
      <w:r w:rsidRPr="005E1AAA">
        <w:rPr>
          <w:rFonts w:ascii="Times New Roman" w:hAnsi="Times New Roman" w:cs="Arial"/>
        </w:rPr>
        <w:t>  </w:t>
      </w:r>
    </w:p>
    <w:p w:rsidR="002003F2" w:rsidRPr="005E1AAA" w:rsidRDefault="002003F2" w:rsidP="005E1AAA">
      <w:pPr>
        <w:spacing w:after="0" w:line="240" w:lineRule="auto"/>
        <w:jc w:val="both"/>
        <w:rPr>
          <w:rFonts w:ascii="Times New Roman" w:hAnsi="Times New Roman"/>
        </w:rPr>
      </w:pPr>
    </w:p>
    <w:p w:rsidR="003762ED" w:rsidRPr="005E1AAA" w:rsidRDefault="003762ED" w:rsidP="005E1AAA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3762ED" w:rsidRPr="005E1AAA" w:rsidSect="003A3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E56A1"/>
    <w:rsid w:val="000C3F78"/>
    <w:rsid w:val="001151CD"/>
    <w:rsid w:val="0015484D"/>
    <w:rsid w:val="002003F2"/>
    <w:rsid w:val="002010EC"/>
    <w:rsid w:val="002B57F4"/>
    <w:rsid w:val="00316ECC"/>
    <w:rsid w:val="003762ED"/>
    <w:rsid w:val="003A3A15"/>
    <w:rsid w:val="00487EB0"/>
    <w:rsid w:val="00493EF2"/>
    <w:rsid w:val="005E1AAA"/>
    <w:rsid w:val="007729F1"/>
    <w:rsid w:val="00810165"/>
    <w:rsid w:val="008E654A"/>
    <w:rsid w:val="00914A05"/>
    <w:rsid w:val="00AF2D00"/>
    <w:rsid w:val="00BB3444"/>
    <w:rsid w:val="00BD6D3E"/>
    <w:rsid w:val="00D72EDB"/>
    <w:rsid w:val="00DB43B5"/>
    <w:rsid w:val="00DE56A1"/>
    <w:rsid w:val="00DF46AB"/>
    <w:rsid w:val="00E73EC5"/>
    <w:rsid w:val="00E77EE5"/>
    <w:rsid w:val="00EB5088"/>
    <w:rsid w:val="00EF5D05"/>
    <w:rsid w:val="00F000B6"/>
    <w:rsid w:val="00F3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3A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762E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33"/>
      <w:sz w:val="18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762ED"/>
    <w:rPr>
      <w:rFonts w:ascii="Arial" w:eastAsia="Times New Roman" w:hAnsi="Arial" w:cs="Arial"/>
      <w:color w:val="003333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3762ED"/>
    <w:rPr>
      <w:b/>
      <w:bCs/>
    </w:rPr>
  </w:style>
  <w:style w:type="character" w:styleId="Uwydatnienie">
    <w:name w:val="Emphasis"/>
    <w:basedOn w:val="Domylnaczcionkaakapitu"/>
    <w:uiPriority w:val="20"/>
    <w:qFormat/>
    <w:rsid w:val="003762E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6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Kowalski Ryszard</cp:lastModifiedBy>
  <cp:revision>13</cp:revision>
  <cp:lastPrinted>2012-04-30T11:16:00Z</cp:lastPrinted>
  <dcterms:created xsi:type="dcterms:W3CDTF">2012-04-18T06:52:00Z</dcterms:created>
  <dcterms:modified xsi:type="dcterms:W3CDTF">2012-04-30T15:05:00Z</dcterms:modified>
</cp:coreProperties>
</file>