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BACCF" w14:textId="3060FF2E" w:rsidR="001B3F66" w:rsidRDefault="001B3F66">
      <w:r w:rsidRPr="001B3F66">
        <w:t>klucz publiczny dostępny jest pod</w:t>
      </w:r>
      <w:r>
        <w:t xml:space="preserve"> l</w:t>
      </w:r>
      <w:r w:rsidRPr="001B3F66">
        <w:t>inkiem</w:t>
      </w:r>
      <w:r>
        <w:t xml:space="preserve">: </w:t>
      </w:r>
      <w:r w:rsidR="002769F2" w:rsidRPr="002769F2">
        <w:t>https://miniportal.uzp.gov.pl/PodgladPostepowania.aspx?Id=1ef02ca1-8283-46ba-b2c2-51dc17fa43e8</w:t>
      </w:r>
    </w:p>
    <w:sectPr w:rsidR="001B3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66"/>
    <w:rsid w:val="00107BBC"/>
    <w:rsid w:val="001B3F66"/>
    <w:rsid w:val="002769F2"/>
    <w:rsid w:val="00BD2217"/>
    <w:rsid w:val="00F6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8484"/>
  <w15:chartTrackingRefBased/>
  <w15:docId w15:val="{26614987-D7A6-4D52-9F34-C394A63C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3F6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119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4</cp:revision>
  <dcterms:created xsi:type="dcterms:W3CDTF">2020-08-17T09:14:00Z</dcterms:created>
  <dcterms:modified xsi:type="dcterms:W3CDTF">2020-11-18T12:34:00Z</dcterms:modified>
</cp:coreProperties>
</file>