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4D" w:rsidRPr="00BA324D" w:rsidRDefault="00BA324D" w:rsidP="00BA324D">
      <w:pPr>
        <w:spacing w:after="0" w:line="240" w:lineRule="auto"/>
        <w:rPr>
          <w:rFonts w:ascii="Times New Roman" w:eastAsia="Times New Roman" w:hAnsi="Times New Roman" w:cs="Times New Roman"/>
          <w:noProof w:val="0"/>
          <w:sz w:val="18"/>
          <w:szCs w:val="24"/>
          <w:lang w:eastAsia="pl-PL"/>
        </w:rPr>
      </w:pPr>
      <w:r w:rsidRPr="00BA324D">
        <w:rPr>
          <w:rFonts w:ascii="Times New Roman" w:eastAsia="Times New Roman" w:hAnsi="Times New Roman" w:cs="Times New Roman"/>
          <w:noProof w:val="0"/>
          <w:color w:val="000000"/>
          <w:sz w:val="20"/>
          <w:szCs w:val="27"/>
          <w:lang w:eastAsia="pl-PL"/>
        </w:rPr>
        <w:t>Ogłoszenie nr 615013-N-2018 z dnia 2018-09-10 r. </w:t>
      </w:r>
      <w:r w:rsidRPr="00BA324D">
        <w:rPr>
          <w:rFonts w:ascii="Times New Roman" w:eastAsia="Times New Roman" w:hAnsi="Times New Roman" w:cs="Times New Roman"/>
          <w:noProof w:val="0"/>
          <w:color w:val="000000"/>
          <w:sz w:val="20"/>
          <w:szCs w:val="27"/>
          <w:lang w:eastAsia="pl-PL"/>
        </w:rPr>
        <w:br/>
      </w:r>
      <w:bookmarkStart w:id="0" w:name="_GoBack"/>
      <w:bookmarkEnd w:id="0"/>
    </w:p>
    <w:p w:rsidR="00BA324D" w:rsidRPr="00BA324D" w:rsidRDefault="00BA324D" w:rsidP="00BA324D">
      <w:pPr>
        <w:spacing w:after="0" w:line="450" w:lineRule="atLeast"/>
        <w:jc w:val="center"/>
        <w:rPr>
          <w:rFonts w:ascii="Times New Roman" w:eastAsia="Times New Roman" w:hAnsi="Times New Roman" w:cs="Times New Roman"/>
          <w:b/>
          <w:bCs/>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 xml:space="preserve">Wójt Gminy Jedlnia Letnisko: Rozbudowa Gminnego Publicznego Przedszkola w </w:t>
      </w:r>
      <w:proofErr w:type="spellStart"/>
      <w:r w:rsidRPr="00BA324D">
        <w:rPr>
          <w:rFonts w:ascii="Times New Roman" w:eastAsia="Times New Roman" w:hAnsi="Times New Roman" w:cs="Times New Roman"/>
          <w:b/>
          <w:bCs/>
          <w:noProof w:val="0"/>
          <w:color w:val="000000"/>
          <w:sz w:val="20"/>
          <w:szCs w:val="27"/>
          <w:lang w:eastAsia="pl-PL"/>
        </w:rPr>
        <w:t>Jedlni-Letnisko</w:t>
      </w:r>
      <w:proofErr w:type="spellEnd"/>
      <w:r w:rsidRPr="00BA324D">
        <w:rPr>
          <w:rFonts w:ascii="Times New Roman" w:eastAsia="Times New Roman" w:hAnsi="Times New Roman" w:cs="Times New Roman"/>
          <w:b/>
          <w:bCs/>
          <w:noProof w:val="0"/>
          <w:color w:val="000000"/>
          <w:sz w:val="20"/>
          <w:szCs w:val="27"/>
          <w:lang w:eastAsia="pl-PL"/>
        </w:rPr>
        <w:br/>
        <w:t>OGŁOSZENIE O ZAMÓWIENIU - Roboty budowlane</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Zamieszczanie ogłoszenia:</w:t>
      </w:r>
      <w:r w:rsidRPr="00BA324D">
        <w:rPr>
          <w:rFonts w:ascii="Times New Roman" w:eastAsia="Times New Roman" w:hAnsi="Times New Roman" w:cs="Times New Roman"/>
          <w:noProof w:val="0"/>
          <w:color w:val="000000"/>
          <w:sz w:val="20"/>
          <w:szCs w:val="27"/>
          <w:lang w:eastAsia="pl-PL"/>
        </w:rPr>
        <w:t> Zamieszczanie obowiązkowe</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Ogłoszenie dotyczy:</w:t>
      </w:r>
      <w:r w:rsidRPr="00BA324D">
        <w:rPr>
          <w:rFonts w:ascii="Times New Roman" w:eastAsia="Times New Roman" w:hAnsi="Times New Roman" w:cs="Times New Roman"/>
          <w:noProof w:val="0"/>
          <w:color w:val="000000"/>
          <w:sz w:val="20"/>
          <w:szCs w:val="27"/>
          <w:lang w:eastAsia="pl-PL"/>
        </w:rPr>
        <w:t> Zamówienia publicznego</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Nie</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Nazwa projektu lub programu</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Nie</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BA324D">
        <w:rPr>
          <w:rFonts w:ascii="Times New Roman" w:eastAsia="Times New Roman" w:hAnsi="Times New Roman" w:cs="Times New Roman"/>
          <w:noProof w:val="0"/>
          <w:color w:val="000000"/>
          <w:sz w:val="20"/>
          <w:szCs w:val="27"/>
          <w:lang w:eastAsia="pl-PL"/>
        </w:rPr>
        <w:t>Pzp</w:t>
      </w:r>
      <w:proofErr w:type="spellEnd"/>
      <w:r w:rsidRPr="00BA324D">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BA324D">
        <w:rPr>
          <w:rFonts w:ascii="Times New Roman" w:eastAsia="Times New Roman" w:hAnsi="Times New Roman" w:cs="Times New Roman"/>
          <w:noProof w:val="0"/>
          <w:color w:val="000000"/>
          <w:sz w:val="20"/>
          <w:szCs w:val="27"/>
          <w:lang w:eastAsia="pl-PL"/>
        </w:rPr>
        <w:br/>
      </w:r>
    </w:p>
    <w:p w:rsidR="00BA324D" w:rsidRPr="00BA324D" w:rsidRDefault="00BA324D" w:rsidP="00BA324D">
      <w:pPr>
        <w:spacing w:after="0" w:line="450" w:lineRule="atLeast"/>
        <w:rPr>
          <w:rFonts w:ascii="Times New Roman" w:eastAsia="Times New Roman" w:hAnsi="Times New Roman" w:cs="Times New Roman"/>
          <w:b/>
          <w:bCs/>
          <w:noProof w:val="0"/>
          <w:color w:val="000000"/>
          <w:sz w:val="24"/>
          <w:szCs w:val="36"/>
          <w:lang w:eastAsia="pl-PL"/>
        </w:rPr>
      </w:pPr>
      <w:r w:rsidRPr="00BA324D">
        <w:rPr>
          <w:rFonts w:ascii="Times New Roman" w:eastAsia="Times New Roman" w:hAnsi="Times New Roman" w:cs="Times New Roman"/>
          <w:b/>
          <w:bCs/>
          <w:noProof w:val="0"/>
          <w:color w:val="000000"/>
          <w:sz w:val="24"/>
          <w:szCs w:val="36"/>
          <w:u w:val="single"/>
          <w:lang w:eastAsia="pl-PL"/>
        </w:rPr>
        <w:t>SEKCJA I: ZAMAWIAJĄCY</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Postępowanie przeprowadza centralny zamawiający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Nie</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Nie</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Postępowanie jest przeprowadzane wspólnie przez zamawiających</w:t>
      </w:r>
      <w:r w:rsidRPr="00BA324D">
        <w:rPr>
          <w:rFonts w:ascii="Times New Roman" w:eastAsia="Times New Roman" w:hAnsi="Times New Roman" w:cs="Times New Roman"/>
          <w:noProof w:val="0"/>
          <w:color w:val="000000"/>
          <w:sz w:val="20"/>
          <w:szCs w:val="27"/>
          <w:lang w:eastAsia="pl-PL"/>
        </w:rPr>
        <w:t>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Nie</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t xml:space="preserve">Jeżeli tak, należy wymienić zamawiających, którzy wspólnie przeprowadzają postępowanie oraz podać adresy </w:t>
      </w:r>
      <w:r w:rsidRPr="00BA324D">
        <w:rPr>
          <w:rFonts w:ascii="Times New Roman" w:eastAsia="Times New Roman" w:hAnsi="Times New Roman" w:cs="Times New Roman"/>
          <w:noProof w:val="0"/>
          <w:color w:val="000000"/>
          <w:sz w:val="20"/>
          <w:szCs w:val="27"/>
          <w:lang w:eastAsia="pl-PL"/>
        </w:rPr>
        <w:lastRenderedPageBreak/>
        <w:t>ich siedzib, krajowe numery identyfikacyjne oraz osoby do kontaktów wraz z danymi do kontaktów: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Nie</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Informacje dodatkowe:</w:t>
      </w:r>
      <w:r w:rsidRPr="00BA324D">
        <w:rPr>
          <w:rFonts w:ascii="Times New Roman" w:eastAsia="Times New Roman" w:hAnsi="Times New Roman" w:cs="Times New Roman"/>
          <w:noProof w:val="0"/>
          <w:color w:val="000000"/>
          <w:sz w:val="20"/>
          <w:szCs w:val="27"/>
          <w:lang w:eastAsia="pl-PL"/>
        </w:rPr>
        <w:t>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I. 1) NAZWA I ADRES: </w:t>
      </w:r>
      <w:r w:rsidRPr="00BA324D">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BA324D">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BA324D">
        <w:rPr>
          <w:rFonts w:ascii="Times New Roman" w:eastAsia="Times New Roman" w:hAnsi="Times New Roman" w:cs="Times New Roman"/>
          <w:noProof w:val="0"/>
          <w:color w:val="000000"/>
          <w:sz w:val="20"/>
          <w:szCs w:val="27"/>
          <w:lang w:eastAsia="pl-PL"/>
        </w:rPr>
        <w:br/>
        <w:t>Adres profilu nabywcy: </w:t>
      </w:r>
      <w:r w:rsidRPr="00BA324D">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I. 2) RODZAJ ZAMAWIAJĄCEGO: </w:t>
      </w:r>
      <w:r w:rsidRPr="00BA324D">
        <w:rPr>
          <w:rFonts w:ascii="Times New Roman" w:eastAsia="Times New Roman" w:hAnsi="Times New Roman" w:cs="Times New Roman"/>
          <w:noProof w:val="0"/>
          <w:color w:val="000000"/>
          <w:sz w:val="20"/>
          <w:szCs w:val="27"/>
          <w:lang w:eastAsia="pl-PL"/>
        </w:rPr>
        <w:t>Administracja samorządowa </w:t>
      </w:r>
      <w:r w:rsidRPr="00BA324D">
        <w:rPr>
          <w:rFonts w:ascii="Times New Roman" w:eastAsia="Times New Roman" w:hAnsi="Times New Roman" w:cs="Times New Roman"/>
          <w:noProof w:val="0"/>
          <w:color w:val="000000"/>
          <w:sz w:val="20"/>
          <w:szCs w:val="27"/>
          <w:lang w:eastAsia="pl-PL"/>
        </w:rPr>
        <w:br/>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I.3) WSPÓLNE UDZIELANIE ZAMÓWIENIA </w:t>
      </w:r>
      <w:r w:rsidRPr="00BA324D">
        <w:rPr>
          <w:rFonts w:ascii="Times New Roman" w:eastAsia="Times New Roman" w:hAnsi="Times New Roman" w:cs="Times New Roman"/>
          <w:b/>
          <w:bCs/>
          <w:i/>
          <w:iCs/>
          <w:noProof w:val="0"/>
          <w:color w:val="000000"/>
          <w:sz w:val="20"/>
          <w:szCs w:val="27"/>
          <w:lang w:eastAsia="pl-PL"/>
        </w:rPr>
        <w:t>(jeżeli dotyczy)</w:t>
      </w:r>
      <w:r w:rsidRPr="00BA324D">
        <w:rPr>
          <w:rFonts w:ascii="Times New Roman" w:eastAsia="Times New Roman" w:hAnsi="Times New Roman" w:cs="Times New Roman"/>
          <w:b/>
          <w:bCs/>
          <w:noProof w:val="0"/>
          <w:color w:val="000000"/>
          <w:sz w:val="20"/>
          <w:szCs w:val="27"/>
          <w:lang w:eastAsia="pl-PL"/>
        </w:rPr>
        <w:t>:</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324D">
        <w:rPr>
          <w:rFonts w:ascii="Times New Roman" w:eastAsia="Times New Roman" w:hAnsi="Times New Roman" w:cs="Times New Roman"/>
          <w:noProof w:val="0"/>
          <w:color w:val="000000"/>
          <w:sz w:val="20"/>
          <w:szCs w:val="27"/>
          <w:lang w:eastAsia="pl-PL"/>
        </w:rPr>
        <w:br/>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I.4) KOMUNIKACJA: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Tak </w:t>
      </w:r>
      <w:r w:rsidRPr="00BA324D">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lastRenderedPageBreak/>
        <w:br/>
      </w:r>
      <w:r w:rsidRPr="00BA324D">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Tak </w:t>
      </w:r>
      <w:r w:rsidRPr="00BA324D">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Nie </w:t>
      </w:r>
      <w:r w:rsidRPr="00BA324D">
        <w:rPr>
          <w:rFonts w:ascii="Times New Roman" w:eastAsia="Times New Roman" w:hAnsi="Times New Roman" w:cs="Times New Roman"/>
          <w:noProof w:val="0"/>
          <w:color w:val="000000"/>
          <w:sz w:val="20"/>
          <w:szCs w:val="27"/>
          <w:lang w:eastAsia="pl-PL"/>
        </w:rPr>
        <w:br/>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Elektronicznie</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Nie </w:t>
      </w:r>
      <w:r w:rsidRPr="00BA324D">
        <w:rPr>
          <w:rFonts w:ascii="Times New Roman" w:eastAsia="Times New Roman" w:hAnsi="Times New Roman" w:cs="Times New Roman"/>
          <w:noProof w:val="0"/>
          <w:color w:val="000000"/>
          <w:sz w:val="20"/>
          <w:szCs w:val="27"/>
          <w:lang w:eastAsia="pl-PL"/>
        </w:rPr>
        <w:br/>
        <w:t>adres </w:t>
      </w:r>
      <w:r w:rsidRPr="00BA324D">
        <w:rPr>
          <w:rFonts w:ascii="Times New Roman" w:eastAsia="Times New Roman" w:hAnsi="Times New Roman" w:cs="Times New Roman"/>
          <w:noProof w:val="0"/>
          <w:color w:val="000000"/>
          <w:sz w:val="20"/>
          <w:szCs w:val="27"/>
          <w:lang w:eastAsia="pl-PL"/>
        </w:rPr>
        <w:br/>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t>Nie </w:t>
      </w:r>
      <w:r w:rsidRPr="00BA324D">
        <w:rPr>
          <w:rFonts w:ascii="Times New Roman" w:eastAsia="Times New Roman" w:hAnsi="Times New Roman" w:cs="Times New Roman"/>
          <w:noProof w:val="0"/>
          <w:color w:val="000000"/>
          <w:sz w:val="20"/>
          <w:szCs w:val="27"/>
          <w:lang w:eastAsia="pl-PL"/>
        </w:rPr>
        <w:br/>
        <w:t>Inny sposób: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t>Tak </w:t>
      </w:r>
      <w:r w:rsidRPr="00BA324D">
        <w:rPr>
          <w:rFonts w:ascii="Times New Roman" w:eastAsia="Times New Roman" w:hAnsi="Times New Roman" w:cs="Times New Roman"/>
          <w:noProof w:val="0"/>
          <w:color w:val="000000"/>
          <w:sz w:val="20"/>
          <w:szCs w:val="27"/>
          <w:lang w:eastAsia="pl-PL"/>
        </w:rPr>
        <w:br/>
        <w:t>Inny sposób: </w:t>
      </w:r>
      <w:r w:rsidRPr="00BA324D">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2017 r. poz.1481), osobiście lub za pośrednictwem posłańca </w:t>
      </w:r>
      <w:r w:rsidRPr="00BA324D">
        <w:rPr>
          <w:rFonts w:ascii="Times New Roman" w:eastAsia="Times New Roman" w:hAnsi="Times New Roman" w:cs="Times New Roman"/>
          <w:noProof w:val="0"/>
          <w:color w:val="000000"/>
          <w:sz w:val="20"/>
          <w:szCs w:val="27"/>
          <w:lang w:eastAsia="pl-PL"/>
        </w:rPr>
        <w:br/>
        <w:t>Adres: </w:t>
      </w:r>
      <w:r w:rsidRPr="00BA324D">
        <w:rPr>
          <w:rFonts w:ascii="Times New Roman" w:eastAsia="Times New Roman" w:hAnsi="Times New Roman" w:cs="Times New Roman"/>
          <w:noProof w:val="0"/>
          <w:color w:val="000000"/>
          <w:sz w:val="20"/>
          <w:szCs w:val="27"/>
          <w:lang w:eastAsia="pl-PL"/>
        </w:rPr>
        <w:br/>
        <w:t xml:space="preserve">Urząd Gminy w </w:t>
      </w:r>
      <w:proofErr w:type="spellStart"/>
      <w:r w:rsidRPr="00BA324D">
        <w:rPr>
          <w:rFonts w:ascii="Times New Roman" w:eastAsia="Times New Roman" w:hAnsi="Times New Roman" w:cs="Times New Roman"/>
          <w:noProof w:val="0"/>
          <w:color w:val="000000"/>
          <w:sz w:val="20"/>
          <w:szCs w:val="27"/>
          <w:lang w:eastAsia="pl-PL"/>
        </w:rPr>
        <w:t>Jedlni-Letnisko</w:t>
      </w:r>
      <w:proofErr w:type="spellEnd"/>
      <w:r w:rsidRPr="00BA324D">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25.09.2018 roku, godz. 10:00</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lastRenderedPageBreak/>
        <w:br/>
      </w:r>
      <w:r w:rsidRPr="00BA324D">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Nie </w:t>
      </w:r>
      <w:r w:rsidRPr="00BA324D">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BA324D">
        <w:rPr>
          <w:rFonts w:ascii="Times New Roman" w:eastAsia="Times New Roman" w:hAnsi="Times New Roman" w:cs="Times New Roman"/>
          <w:noProof w:val="0"/>
          <w:color w:val="000000"/>
          <w:sz w:val="20"/>
          <w:szCs w:val="27"/>
          <w:lang w:eastAsia="pl-PL"/>
        </w:rPr>
        <w:br/>
      </w:r>
    </w:p>
    <w:p w:rsidR="00BA324D" w:rsidRPr="00BA324D" w:rsidRDefault="00BA324D" w:rsidP="00BA324D">
      <w:pPr>
        <w:spacing w:after="0" w:line="450" w:lineRule="atLeast"/>
        <w:rPr>
          <w:rFonts w:ascii="Times New Roman" w:eastAsia="Times New Roman" w:hAnsi="Times New Roman" w:cs="Times New Roman"/>
          <w:b/>
          <w:bCs/>
          <w:noProof w:val="0"/>
          <w:color w:val="000000"/>
          <w:sz w:val="24"/>
          <w:szCs w:val="36"/>
          <w:lang w:eastAsia="pl-PL"/>
        </w:rPr>
      </w:pPr>
      <w:r w:rsidRPr="00BA324D">
        <w:rPr>
          <w:rFonts w:ascii="Times New Roman" w:eastAsia="Times New Roman" w:hAnsi="Times New Roman" w:cs="Times New Roman"/>
          <w:b/>
          <w:bCs/>
          <w:noProof w:val="0"/>
          <w:color w:val="000000"/>
          <w:sz w:val="24"/>
          <w:szCs w:val="36"/>
          <w:u w:val="single"/>
          <w:lang w:eastAsia="pl-PL"/>
        </w:rPr>
        <w:t>SEKCJA II: PRZEDMIOT ZAMÓWIENIA</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II.1) Nazwa nadana zamówieniu przez zamawiającego: </w:t>
      </w:r>
      <w:r w:rsidRPr="00BA324D">
        <w:rPr>
          <w:rFonts w:ascii="Times New Roman" w:eastAsia="Times New Roman" w:hAnsi="Times New Roman" w:cs="Times New Roman"/>
          <w:noProof w:val="0"/>
          <w:color w:val="000000"/>
          <w:sz w:val="20"/>
          <w:szCs w:val="27"/>
          <w:lang w:eastAsia="pl-PL"/>
        </w:rPr>
        <w:t xml:space="preserve">Rozbudowa Gminnego Publicznego Przedszkola w </w:t>
      </w:r>
      <w:proofErr w:type="spellStart"/>
      <w:r w:rsidRPr="00BA324D">
        <w:rPr>
          <w:rFonts w:ascii="Times New Roman" w:eastAsia="Times New Roman" w:hAnsi="Times New Roman" w:cs="Times New Roman"/>
          <w:noProof w:val="0"/>
          <w:color w:val="000000"/>
          <w:sz w:val="20"/>
          <w:szCs w:val="27"/>
          <w:lang w:eastAsia="pl-PL"/>
        </w:rPr>
        <w:t>Jedlni-Letnisko</w:t>
      </w:r>
      <w:proofErr w:type="spellEnd"/>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Numer referencyjny: </w:t>
      </w:r>
      <w:r w:rsidRPr="00BA324D">
        <w:rPr>
          <w:rFonts w:ascii="Times New Roman" w:eastAsia="Times New Roman" w:hAnsi="Times New Roman" w:cs="Times New Roman"/>
          <w:noProof w:val="0"/>
          <w:color w:val="000000"/>
          <w:sz w:val="20"/>
          <w:szCs w:val="27"/>
          <w:lang w:eastAsia="pl-PL"/>
        </w:rPr>
        <w:t>RIGP.271.14.2018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BA324D" w:rsidRPr="00BA324D" w:rsidRDefault="00BA324D" w:rsidP="00BA324D">
      <w:pPr>
        <w:spacing w:after="0" w:line="450" w:lineRule="atLeast"/>
        <w:jc w:val="both"/>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Nie</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II.2) Rodzaj zamówienia: </w:t>
      </w:r>
      <w:r w:rsidRPr="00BA324D">
        <w:rPr>
          <w:rFonts w:ascii="Times New Roman" w:eastAsia="Times New Roman" w:hAnsi="Times New Roman" w:cs="Times New Roman"/>
          <w:noProof w:val="0"/>
          <w:color w:val="000000"/>
          <w:sz w:val="20"/>
          <w:szCs w:val="27"/>
          <w:lang w:eastAsia="pl-PL"/>
        </w:rPr>
        <w:t>Roboty budowlane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II.3) Informacja o możliwości składania ofert częściowych</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t>Zamówienie podzielone jest na części: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Nie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II.4) Krótki opis przedmiotu zamówienia </w:t>
      </w:r>
      <w:r w:rsidRPr="00BA324D">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BA324D">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BA324D">
        <w:rPr>
          <w:rFonts w:ascii="Times New Roman" w:eastAsia="Times New Roman" w:hAnsi="Times New Roman" w:cs="Times New Roman"/>
          <w:noProof w:val="0"/>
          <w:color w:val="000000"/>
          <w:sz w:val="20"/>
          <w:szCs w:val="27"/>
          <w:lang w:eastAsia="pl-PL"/>
        </w:rPr>
        <w:t xml:space="preserve">Przedmiotem inwestycji jest rozbudowa budynku przedszkola w formie dobudowy od strony zachodniej na działce 271, 265/1, 264/6 w odległości 14,00 m od skrzydła szkoły po stronie południowej. Na części budynku istniejącego zmianie </w:t>
      </w:r>
      <w:r w:rsidRPr="00BA324D">
        <w:rPr>
          <w:rFonts w:ascii="Times New Roman" w:eastAsia="Times New Roman" w:hAnsi="Times New Roman" w:cs="Times New Roman"/>
          <w:noProof w:val="0"/>
          <w:color w:val="000000"/>
          <w:sz w:val="20"/>
          <w:szCs w:val="27"/>
          <w:lang w:eastAsia="pl-PL"/>
        </w:rPr>
        <w:lastRenderedPageBreak/>
        <w:t xml:space="preserve">ulegnie pokrycie dachu w miejsce przeszklenia nad salą zabaw ruchowych. Projektowana rozbudowa zapewni dodatkowe miejsca dla dzieci w czterech projektowanych salach dydaktycznych po 25 dzieci każda. Dla tej liczby dzieci zaprojektowano odpowiednio szatnię (przyjmując wskaźnik 0,50 m2 na każde dziecko) oraz łazienki dostępne z </w:t>
      </w:r>
      <w:proofErr w:type="spellStart"/>
      <w:r w:rsidRPr="00BA324D">
        <w:rPr>
          <w:rFonts w:ascii="Times New Roman" w:eastAsia="Times New Roman" w:hAnsi="Times New Roman" w:cs="Times New Roman"/>
          <w:noProof w:val="0"/>
          <w:color w:val="000000"/>
          <w:sz w:val="20"/>
          <w:szCs w:val="27"/>
          <w:lang w:eastAsia="pl-PL"/>
        </w:rPr>
        <w:t>sal</w:t>
      </w:r>
      <w:proofErr w:type="spellEnd"/>
      <w:r w:rsidRPr="00BA324D">
        <w:rPr>
          <w:rFonts w:ascii="Times New Roman" w:eastAsia="Times New Roman" w:hAnsi="Times New Roman" w:cs="Times New Roman"/>
          <w:noProof w:val="0"/>
          <w:color w:val="000000"/>
          <w:sz w:val="20"/>
          <w:szCs w:val="27"/>
          <w:lang w:eastAsia="pl-PL"/>
        </w:rPr>
        <w:t xml:space="preserve"> dydaktycznych. Sala przylegająca do rozbudowywanego budynku będzie miała dostęp do łazienki w części istniejącej. Przedmiotowa łazienka posiada 3 sedesy, brodzik i 3 umywalki co umożliwia korzystanie z niej 43 dzieciom z dwóch </w:t>
      </w:r>
      <w:proofErr w:type="spellStart"/>
      <w:r w:rsidRPr="00BA324D">
        <w:rPr>
          <w:rFonts w:ascii="Times New Roman" w:eastAsia="Times New Roman" w:hAnsi="Times New Roman" w:cs="Times New Roman"/>
          <w:noProof w:val="0"/>
          <w:color w:val="000000"/>
          <w:sz w:val="20"/>
          <w:szCs w:val="27"/>
          <w:lang w:eastAsia="pl-PL"/>
        </w:rPr>
        <w:t>sal</w:t>
      </w:r>
      <w:proofErr w:type="spellEnd"/>
      <w:r w:rsidRPr="00BA324D">
        <w:rPr>
          <w:rFonts w:ascii="Times New Roman" w:eastAsia="Times New Roman" w:hAnsi="Times New Roman" w:cs="Times New Roman"/>
          <w:noProof w:val="0"/>
          <w:color w:val="000000"/>
          <w:sz w:val="20"/>
          <w:szCs w:val="27"/>
          <w:lang w:eastAsia="pl-PL"/>
        </w:rPr>
        <w:t xml:space="preserve"> (25 w sali nowej i 17 w sali istniejącej po oddzieleniu części sali na korytarz łączący część starą z nową). Rozbudowa uwzględnia też potrzeby w zakresie opieki logopedycznej i psychologicznej. Projektuje się niezbędne gabinety. Części nowoprojektowanej zapewnia się własne centralne ogrzewanie (bez jakichkolwiek robót instalacyjnych w części istniejącej) lokalizując piec gazowy w przewidzianym do tego celu pomieszczeniu z funkcją porządkową. Rozbudowa: Powierzchnia zabudowy rozbudowy - 516,28 m2 Powierzchnia całkowita - 516,28 m2 Powierzchnia użytkowa - 462,30 m2 Kubatura - 2630,00 m3 Projektowana rozbudowa zlokalizowana została od strony zachodniej w stosunku do istniejącego budynku. Budynek istniejący jest obiektem parterowym i rozbudowa również jest jednokondygnacyjna. Budynek jako całość przykryty dachem wielospadowym ze spadkiem połaci dachowych na własną działkę. Istniejący stan zagospodarowania działek to teren zabudowany przedmiotowym budynkiem przedszkola, zagospodarowany dojściami i dojazdami utwardzonymi. Teren, na którym zaprojektowano rozbudowę jest wolny od zabudowy. Pozostałą część działek objętych projektem zagospodarowania stanowi zieleń urządzona, której część zagospodarowana jest jako plac zabaw dla dzieci. Teren uzbrojony. Do przedmiotowych działek doprowadzone są następujące sieci uzbrojenia: energia elektryczna, kanalizacja sanitarna, woda, gaz. Projektowane zagospodarowanie działki zmienia się o część rozbudowywaną i dojście do projektowanej rozbudowy od strony południowej. Dojazd do budynku z drogi wojewódzkiej (ul. Radomskiej) oraz ukształtowanie terenu, miejsca postojowe (na terenie utwardzonym), miejsce na kontener do gromadzenia odpadków stałych i ukształtowanie zieleni nie ulegają zmianie. Lokalizację przedmiotowej rozbudowy budynku przedszkola zaprojektowano na terenie własnej nieruchomości w znacznych odległościach od działek sąsiednich. Rozbudowa (4 sale zabaw z węzłami sanitarnymi + gabinet psychologa i logopedy) zaprojektowana w formie dobudowy posiada niezależną od budynku istniejącego szatnię oraz wyjścia ewakuacyjne po stronie północnej i wschodniej jako główne wejście do projektowanej rozbudowy. Oprócz projektowanej rozbudowy budynku na działkach istnieje teren utwardzony (dojazd), zieleń urządzona, zaś dojście do tej części należy utwardzić według projektu zagospodarowania. Tak rozbudowany budynek będzie obiektem parterowym, niepodpiwniczonym, w części murowanym wykonanym w technologii tradycyjnej. Cały budynek przykryty dachem wielospadowym o nachyleniu połaci dachowych 140 i 150. Powierzchnia zabudowy - 1305,02 m2 Powierzchnia całkowita - </w:t>
      </w:r>
      <w:r w:rsidRPr="00BA324D">
        <w:rPr>
          <w:rFonts w:ascii="Times New Roman" w:eastAsia="Times New Roman" w:hAnsi="Times New Roman" w:cs="Times New Roman"/>
          <w:noProof w:val="0"/>
          <w:color w:val="000000"/>
          <w:sz w:val="20"/>
          <w:szCs w:val="27"/>
          <w:lang w:eastAsia="pl-PL"/>
        </w:rPr>
        <w:lastRenderedPageBreak/>
        <w:t>1305,02 m2 Pow. użytkowa - 1152,91 m2 Kubatura - 6244,70 m3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II.5) Główny kod CPV: </w:t>
      </w:r>
      <w:r w:rsidRPr="00BA324D">
        <w:rPr>
          <w:rFonts w:ascii="Times New Roman" w:eastAsia="Times New Roman" w:hAnsi="Times New Roman" w:cs="Times New Roman"/>
          <w:noProof w:val="0"/>
          <w:color w:val="000000"/>
          <w:sz w:val="20"/>
          <w:szCs w:val="27"/>
          <w:lang w:eastAsia="pl-PL"/>
        </w:rPr>
        <w:t>45262800-9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Dodatkowe kody CPV:</w:t>
      </w:r>
      <w:r w:rsidRPr="00BA324D">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BA324D" w:rsidRPr="00BA324D" w:rsidTr="00BA324D">
        <w:tc>
          <w:tcPr>
            <w:tcW w:w="0" w:type="auto"/>
            <w:tcBorders>
              <w:top w:val="single" w:sz="6" w:space="0" w:color="000000"/>
              <w:left w:val="single" w:sz="6" w:space="0" w:color="000000"/>
              <w:bottom w:val="single" w:sz="6" w:space="0" w:color="000000"/>
              <w:right w:val="single" w:sz="6" w:space="0" w:color="000000"/>
            </w:tcBorders>
            <w:vAlign w:val="center"/>
            <w:hideMark/>
          </w:tcPr>
          <w:p w:rsidR="00BA324D" w:rsidRPr="00BA324D" w:rsidRDefault="00BA324D" w:rsidP="00BA324D">
            <w:pPr>
              <w:spacing w:after="0" w:line="240" w:lineRule="auto"/>
              <w:rPr>
                <w:rFonts w:ascii="Times New Roman" w:eastAsia="Times New Roman" w:hAnsi="Times New Roman" w:cs="Times New Roman"/>
                <w:noProof w:val="0"/>
                <w:sz w:val="18"/>
                <w:szCs w:val="24"/>
                <w:lang w:eastAsia="pl-PL"/>
              </w:rPr>
            </w:pPr>
            <w:r w:rsidRPr="00BA324D">
              <w:rPr>
                <w:rFonts w:ascii="Times New Roman" w:eastAsia="Times New Roman" w:hAnsi="Times New Roman" w:cs="Times New Roman"/>
                <w:noProof w:val="0"/>
                <w:sz w:val="18"/>
                <w:szCs w:val="24"/>
                <w:lang w:eastAsia="pl-PL"/>
              </w:rPr>
              <w:t>Kod CPV</w:t>
            </w:r>
          </w:p>
        </w:tc>
      </w:tr>
      <w:tr w:rsidR="00BA324D" w:rsidRPr="00BA324D" w:rsidTr="00BA324D">
        <w:tc>
          <w:tcPr>
            <w:tcW w:w="0" w:type="auto"/>
            <w:tcBorders>
              <w:top w:val="single" w:sz="6" w:space="0" w:color="000000"/>
              <w:left w:val="single" w:sz="6" w:space="0" w:color="000000"/>
              <w:bottom w:val="single" w:sz="6" w:space="0" w:color="000000"/>
              <w:right w:val="single" w:sz="6" w:space="0" w:color="000000"/>
            </w:tcBorders>
            <w:vAlign w:val="center"/>
            <w:hideMark/>
          </w:tcPr>
          <w:p w:rsidR="00BA324D" w:rsidRPr="00BA324D" w:rsidRDefault="00BA324D" w:rsidP="00BA324D">
            <w:pPr>
              <w:spacing w:after="0" w:line="240" w:lineRule="auto"/>
              <w:rPr>
                <w:rFonts w:ascii="Times New Roman" w:eastAsia="Times New Roman" w:hAnsi="Times New Roman" w:cs="Times New Roman"/>
                <w:noProof w:val="0"/>
                <w:sz w:val="18"/>
                <w:szCs w:val="24"/>
                <w:lang w:eastAsia="pl-PL"/>
              </w:rPr>
            </w:pPr>
            <w:r w:rsidRPr="00BA324D">
              <w:rPr>
                <w:rFonts w:ascii="Times New Roman" w:eastAsia="Times New Roman" w:hAnsi="Times New Roman" w:cs="Times New Roman"/>
                <w:noProof w:val="0"/>
                <w:sz w:val="18"/>
                <w:szCs w:val="24"/>
                <w:lang w:eastAsia="pl-PL"/>
              </w:rPr>
              <w:t>45210000-2</w:t>
            </w:r>
          </w:p>
        </w:tc>
      </w:tr>
      <w:tr w:rsidR="00BA324D" w:rsidRPr="00BA324D" w:rsidTr="00BA324D">
        <w:tc>
          <w:tcPr>
            <w:tcW w:w="0" w:type="auto"/>
            <w:tcBorders>
              <w:top w:val="single" w:sz="6" w:space="0" w:color="000000"/>
              <w:left w:val="single" w:sz="6" w:space="0" w:color="000000"/>
              <w:bottom w:val="single" w:sz="6" w:space="0" w:color="000000"/>
              <w:right w:val="single" w:sz="6" w:space="0" w:color="000000"/>
            </w:tcBorders>
            <w:vAlign w:val="center"/>
            <w:hideMark/>
          </w:tcPr>
          <w:p w:rsidR="00BA324D" w:rsidRPr="00BA324D" w:rsidRDefault="00BA324D" w:rsidP="00BA324D">
            <w:pPr>
              <w:spacing w:after="0" w:line="240" w:lineRule="auto"/>
              <w:rPr>
                <w:rFonts w:ascii="Times New Roman" w:eastAsia="Times New Roman" w:hAnsi="Times New Roman" w:cs="Times New Roman"/>
                <w:noProof w:val="0"/>
                <w:sz w:val="18"/>
                <w:szCs w:val="24"/>
                <w:lang w:eastAsia="pl-PL"/>
              </w:rPr>
            </w:pPr>
            <w:r w:rsidRPr="00BA324D">
              <w:rPr>
                <w:rFonts w:ascii="Times New Roman" w:eastAsia="Times New Roman" w:hAnsi="Times New Roman" w:cs="Times New Roman"/>
                <w:noProof w:val="0"/>
                <w:sz w:val="18"/>
                <w:szCs w:val="24"/>
                <w:lang w:eastAsia="pl-PL"/>
              </w:rPr>
              <w:t>45214200-2</w:t>
            </w:r>
          </w:p>
        </w:tc>
      </w:tr>
    </w:tbl>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II.6) Całkowita wartość zamówienia </w:t>
      </w:r>
      <w:r w:rsidRPr="00BA324D">
        <w:rPr>
          <w:rFonts w:ascii="Times New Roman" w:eastAsia="Times New Roman" w:hAnsi="Times New Roman" w:cs="Times New Roman"/>
          <w:i/>
          <w:iCs/>
          <w:noProof w:val="0"/>
          <w:color w:val="000000"/>
          <w:sz w:val="20"/>
          <w:szCs w:val="27"/>
          <w:lang w:eastAsia="pl-PL"/>
        </w:rPr>
        <w:t>(jeżeli zamawiający podaje informacje o wartości zamówienia)</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t>Wartość bez VAT: </w:t>
      </w:r>
      <w:r w:rsidRPr="00BA324D">
        <w:rPr>
          <w:rFonts w:ascii="Times New Roman" w:eastAsia="Times New Roman" w:hAnsi="Times New Roman" w:cs="Times New Roman"/>
          <w:noProof w:val="0"/>
          <w:color w:val="000000"/>
          <w:sz w:val="20"/>
          <w:szCs w:val="27"/>
          <w:lang w:eastAsia="pl-PL"/>
        </w:rPr>
        <w:br/>
        <w:t>Waluta: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BA324D">
        <w:rPr>
          <w:rFonts w:ascii="Times New Roman" w:eastAsia="Times New Roman" w:hAnsi="Times New Roman" w:cs="Times New Roman"/>
          <w:b/>
          <w:bCs/>
          <w:noProof w:val="0"/>
          <w:color w:val="000000"/>
          <w:sz w:val="20"/>
          <w:szCs w:val="27"/>
          <w:lang w:eastAsia="pl-PL"/>
        </w:rPr>
        <w:t>Pzp</w:t>
      </w:r>
      <w:proofErr w:type="spellEnd"/>
      <w:r w:rsidRPr="00BA324D">
        <w:rPr>
          <w:rFonts w:ascii="Times New Roman" w:eastAsia="Times New Roman" w:hAnsi="Times New Roman" w:cs="Times New Roman"/>
          <w:b/>
          <w:bCs/>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t>Nie </w:t>
      </w:r>
      <w:r w:rsidRPr="00BA324D">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A324D">
        <w:rPr>
          <w:rFonts w:ascii="Times New Roman" w:eastAsia="Times New Roman" w:hAnsi="Times New Roman" w:cs="Times New Roman"/>
          <w:noProof w:val="0"/>
          <w:color w:val="000000"/>
          <w:sz w:val="20"/>
          <w:szCs w:val="27"/>
          <w:lang w:eastAsia="pl-PL"/>
        </w:rPr>
        <w:t>Pzp</w:t>
      </w:r>
      <w:proofErr w:type="spellEnd"/>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t>miesiącach:   </w:t>
      </w:r>
      <w:r w:rsidRPr="00BA324D">
        <w:rPr>
          <w:rFonts w:ascii="Times New Roman" w:eastAsia="Times New Roman" w:hAnsi="Times New Roman" w:cs="Times New Roman"/>
          <w:i/>
          <w:iCs/>
          <w:noProof w:val="0"/>
          <w:color w:val="000000"/>
          <w:sz w:val="20"/>
          <w:szCs w:val="27"/>
          <w:lang w:eastAsia="pl-PL"/>
        </w:rPr>
        <w:t> lub </w:t>
      </w:r>
      <w:r w:rsidRPr="00BA324D">
        <w:rPr>
          <w:rFonts w:ascii="Times New Roman" w:eastAsia="Times New Roman" w:hAnsi="Times New Roman" w:cs="Times New Roman"/>
          <w:b/>
          <w:bCs/>
          <w:noProof w:val="0"/>
          <w:color w:val="000000"/>
          <w:sz w:val="20"/>
          <w:szCs w:val="27"/>
          <w:lang w:eastAsia="pl-PL"/>
        </w:rPr>
        <w:t>dniach:</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i/>
          <w:iCs/>
          <w:noProof w:val="0"/>
          <w:color w:val="000000"/>
          <w:sz w:val="20"/>
          <w:szCs w:val="27"/>
          <w:lang w:eastAsia="pl-PL"/>
        </w:rPr>
        <w:t>lub</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data rozpoczęcia: </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i/>
          <w:iCs/>
          <w:noProof w:val="0"/>
          <w:color w:val="000000"/>
          <w:sz w:val="20"/>
          <w:szCs w:val="27"/>
          <w:lang w:eastAsia="pl-PL"/>
        </w:rPr>
        <w:t> lub </w:t>
      </w:r>
      <w:r w:rsidRPr="00BA324D">
        <w:rPr>
          <w:rFonts w:ascii="Times New Roman" w:eastAsia="Times New Roman" w:hAnsi="Times New Roman" w:cs="Times New Roman"/>
          <w:b/>
          <w:bCs/>
          <w:noProof w:val="0"/>
          <w:color w:val="000000"/>
          <w:sz w:val="20"/>
          <w:szCs w:val="27"/>
          <w:lang w:eastAsia="pl-PL"/>
        </w:rPr>
        <w:t>zakończenia: </w:t>
      </w:r>
      <w:r w:rsidRPr="00BA324D">
        <w:rPr>
          <w:rFonts w:ascii="Times New Roman" w:eastAsia="Times New Roman" w:hAnsi="Times New Roman" w:cs="Times New Roman"/>
          <w:noProof w:val="0"/>
          <w:color w:val="000000"/>
          <w:sz w:val="20"/>
          <w:szCs w:val="27"/>
          <w:lang w:eastAsia="pl-PL"/>
        </w:rPr>
        <w:t>2019-05-31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BA324D" w:rsidRPr="00BA324D" w:rsidTr="00BA324D">
        <w:tc>
          <w:tcPr>
            <w:tcW w:w="0" w:type="auto"/>
            <w:tcBorders>
              <w:top w:val="single" w:sz="6" w:space="0" w:color="000000"/>
              <w:left w:val="single" w:sz="6" w:space="0" w:color="000000"/>
              <w:bottom w:val="single" w:sz="6" w:space="0" w:color="000000"/>
              <w:right w:val="single" w:sz="6" w:space="0" w:color="000000"/>
            </w:tcBorders>
            <w:vAlign w:val="center"/>
            <w:hideMark/>
          </w:tcPr>
          <w:p w:rsidR="00BA324D" w:rsidRPr="00BA324D" w:rsidRDefault="00BA324D" w:rsidP="00BA324D">
            <w:pPr>
              <w:spacing w:after="0" w:line="240" w:lineRule="auto"/>
              <w:rPr>
                <w:rFonts w:ascii="Times New Roman" w:eastAsia="Times New Roman" w:hAnsi="Times New Roman" w:cs="Times New Roman"/>
                <w:noProof w:val="0"/>
                <w:sz w:val="18"/>
                <w:szCs w:val="24"/>
                <w:lang w:eastAsia="pl-PL"/>
              </w:rPr>
            </w:pPr>
            <w:r w:rsidRPr="00BA324D">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24D" w:rsidRPr="00BA324D" w:rsidRDefault="00BA324D" w:rsidP="00BA324D">
            <w:pPr>
              <w:spacing w:after="0" w:line="240" w:lineRule="auto"/>
              <w:rPr>
                <w:rFonts w:ascii="Times New Roman" w:eastAsia="Times New Roman" w:hAnsi="Times New Roman" w:cs="Times New Roman"/>
                <w:noProof w:val="0"/>
                <w:sz w:val="18"/>
                <w:szCs w:val="24"/>
                <w:lang w:eastAsia="pl-PL"/>
              </w:rPr>
            </w:pPr>
            <w:r w:rsidRPr="00BA324D">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24D" w:rsidRPr="00BA324D" w:rsidRDefault="00BA324D" w:rsidP="00BA324D">
            <w:pPr>
              <w:spacing w:after="0" w:line="240" w:lineRule="auto"/>
              <w:rPr>
                <w:rFonts w:ascii="Times New Roman" w:eastAsia="Times New Roman" w:hAnsi="Times New Roman" w:cs="Times New Roman"/>
                <w:noProof w:val="0"/>
                <w:sz w:val="18"/>
                <w:szCs w:val="24"/>
                <w:lang w:eastAsia="pl-PL"/>
              </w:rPr>
            </w:pPr>
            <w:r w:rsidRPr="00BA324D">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24D" w:rsidRPr="00BA324D" w:rsidRDefault="00BA324D" w:rsidP="00BA324D">
            <w:pPr>
              <w:spacing w:after="0" w:line="240" w:lineRule="auto"/>
              <w:rPr>
                <w:rFonts w:ascii="Times New Roman" w:eastAsia="Times New Roman" w:hAnsi="Times New Roman" w:cs="Times New Roman"/>
                <w:noProof w:val="0"/>
                <w:sz w:val="18"/>
                <w:szCs w:val="24"/>
                <w:lang w:eastAsia="pl-PL"/>
              </w:rPr>
            </w:pPr>
            <w:r w:rsidRPr="00BA324D">
              <w:rPr>
                <w:rFonts w:ascii="Times New Roman" w:eastAsia="Times New Roman" w:hAnsi="Times New Roman" w:cs="Times New Roman"/>
                <w:noProof w:val="0"/>
                <w:sz w:val="18"/>
                <w:szCs w:val="24"/>
                <w:lang w:eastAsia="pl-PL"/>
              </w:rPr>
              <w:t>Data zakończenia</w:t>
            </w:r>
          </w:p>
        </w:tc>
      </w:tr>
      <w:tr w:rsidR="00BA324D" w:rsidRPr="00BA324D" w:rsidTr="00BA324D">
        <w:tc>
          <w:tcPr>
            <w:tcW w:w="0" w:type="auto"/>
            <w:tcBorders>
              <w:top w:val="single" w:sz="6" w:space="0" w:color="000000"/>
              <w:left w:val="single" w:sz="6" w:space="0" w:color="000000"/>
              <w:bottom w:val="single" w:sz="6" w:space="0" w:color="000000"/>
              <w:right w:val="single" w:sz="6" w:space="0" w:color="000000"/>
            </w:tcBorders>
            <w:vAlign w:val="center"/>
            <w:hideMark/>
          </w:tcPr>
          <w:p w:rsidR="00BA324D" w:rsidRPr="00BA324D" w:rsidRDefault="00BA324D" w:rsidP="00BA324D">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24D" w:rsidRPr="00BA324D" w:rsidRDefault="00BA324D" w:rsidP="00BA324D">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24D" w:rsidRPr="00BA324D" w:rsidRDefault="00BA324D" w:rsidP="00BA324D">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24D" w:rsidRPr="00BA324D" w:rsidRDefault="00BA324D" w:rsidP="00BA324D">
            <w:pPr>
              <w:spacing w:after="0" w:line="240" w:lineRule="auto"/>
              <w:rPr>
                <w:rFonts w:ascii="Times New Roman" w:eastAsia="Times New Roman" w:hAnsi="Times New Roman" w:cs="Times New Roman"/>
                <w:noProof w:val="0"/>
                <w:sz w:val="18"/>
                <w:szCs w:val="24"/>
                <w:lang w:eastAsia="pl-PL"/>
              </w:rPr>
            </w:pPr>
            <w:r w:rsidRPr="00BA324D">
              <w:rPr>
                <w:rFonts w:ascii="Times New Roman" w:eastAsia="Times New Roman" w:hAnsi="Times New Roman" w:cs="Times New Roman"/>
                <w:noProof w:val="0"/>
                <w:sz w:val="18"/>
                <w:szCs w:val="24"/>
                <w:lang w:eastAsia="pl-PL"/>
              </w:rPr>
              <w:t>2019-05-31</w:t>
            </w:r>
          </w:p>
        </w:tc>
      </w:tr>
    </w:tbl>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II.9) Informacje dodatkowe: </w:t>
      </w:r>
      <w:r w:rsidRPr="00BA324D">
        <w:rPr>
          <w:rFonts w:ascii="Times New Roman" w:eastAsia="Times New Roman" w:hAnsi="Times New Roman" w:cs="Times New Roman"/>
          <w:noProof w:val="0"/>
          <w:color w:val="000000"/>
          <w:sz w:val="20"/>
          <w:szCs w:val="27"/>
          <w:lang w:eastAsia="pl-PL"/>
        </w:rPr>
        <w:t>UWAGA: Zamawiający informuje, że wysokość przeznaczonych środków w 2018 r. na realizację tego zadania nie może przekroczyć 145.000,00 zł. brutto, chyba że Zamawiający podejmie decyzję o zwiększeniu środków na to zadanie. Wykonawca musi wziąć powyższe pod uwagę na etapie sporządzania harmonogramu rzeczowo-finansowego robót uzgadnianego przed podpisaniem umowy.</w:t>
      </w:r>
    </w:p>
    <w:p w:rsidR="00BA324D" w:rsidRPr="00BA324D" w:rsidRDefault="00BA324D" w:rsidP="00BA324D">
      <w:pPr>
        <w:spacing w:after="0" w:line="450" w:lineRule="atLeast"/>
        <w:rPr>
          <w:rFonts w:ascii="Times New Roman" w:eastAsia="Times New Roman" w:hAnsi="Times New Roman" w:cs="Times New Roman"/>
          <w:b/>
          <w:bCs/>
          <w:noProof w:val="0"/>
          <w:color w:val="000000"/>
          <w:sz w:val="24"/>
          <w:szCs w:val="36"/>
          <w:lang w:eastAsia="pl-PL"/>
        </w:rPr>
      </w:pPr>
      <w:r w:rsidRPr="00BA324D">
        <w:rPr>
          <w:rFonts w:ascii="Times New Roman" w:eastAsia="Times New Roman" w:hAnsi="Times New Roman" w:cs="Times New Roman"/>
          <w:b/>
          <w:bCs/>
          <w:noProof w:val="0"/>
          <w:color w:val="000000"/>
          <w:sz w:val="24"/>
          <w:szCs w:val="36"/>
          <w:u w:val="single"/>
          <w:lang w:eastAsia="pl-PL"/>
        </w:rPr>
        <w:lastRenderedPageBreak/>
        <w:t>SEKCJA III: INFORMACJE O CHARAKTERZE PRAWNYM, EKONOMICZNYM, FINANSOWYM I TECHNICZNYM</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III.1) WARUNKI UDZIAŁU W POSTĘPOWANIU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t>Określenie warunków: </w:t>
      </w:r>
      <w:r w:rsidRPr="00BA324D">
        <w:rPr>
          <w:rFonts w:ascii="Times New Roman" w:eastAsia="Times New Roman" w:hAnsi="Times New Roman" w:cs="Times New Roman"/>
          <w:noProof w:val="0"/>
          <w:color w:val="000000"/>
          <w:sz w:val="20"/>
          <w:szCs w:val="27"/>
          <w:lang w:eastAsia="pl-PL"/>
        </w:rPr>
        <w:br/>
        <w:t>Informacje dodatkowe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III.1.2) Sytuacja finansowa lub ekonomiczna </w:t>
      </w:r>
      <w:r w:rsidRPr="00BA324D">
        <w:rPr>
          <w:rFonts w:ascii="Times New Roman" w:eastAsia="Times New Roman" w:hAnsi="Times New Roman" w:cs="Times New Roman"/>
          <w:noProof w:val="0"/>
          <w:color w:val="000000"/>
          <w:sz w:val="20"/>
          <w:szCs w:val="27"/>
          <w:lang w:eastAsia="pl-PL"/>
        </w:rPr>
        <w:br/>
        <w:t>Określenie warunków: </w:t>
      </w:r>
      <w:r w:rsidRPr="00BA324D">
        <w:rPr>
          <w:rFonts w:ascii="Times New Roman" w:eastAsia="Times New Roman" w:hAnsi="Times New Roman" w:cs="Times New Roman"/>
          <w:noProof w:val="0"/>
          <w:color w:val="000000"/>
          <w:sz w:val="20"/>
          <w:szCs w:val="27"/>
          <w:lang w:eastAsia="pl-PL"/>
        </w:rPr>
        <w:br/>
        <w:t>Informacje dodatkowe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III.1.3) Zdolność techniczna lub zawodowa </w:t>
      </w:r>
      <w:r w:rsidRPr="00BA324D">
        <w:rPr>
          <w:rFonts w:ascii="Times New Roman" w:eastAsia="Times New Roman" w:hAnsi="Times New Roman" w:cs="Times New Roman"/>
          <w:noProof w:val="0"/>
          <w:color w:val="000000"/>
          <w:sz w:val="20"/>
          <w:szCs w:val="27"/>
          <w:lang w:eastAsia="pl-PL"/>
        </w:rPr>
        <w:br/>
        <w:t>Określenie warunków: 1. Dysponowanie minimum jedną osobą, która będzie pełniła funkcję kierownika robót posiadającą uprawnienia do kierowania robotami budowlanymi w specjalności konstrukcyjno-budowlanej lub odpowiadające im ważne uprawnienia budowlane, które zostały wydane na podstawie wcześniej obowiązujących przepisów, która w okresie ostatnich 3 lat przed upływem terminu składania ofert pełniła funkcję kierownika budowy w odniesieniu do minimum 1 roboty budowlanej obejmującej rozbudowę budynku. 2. Wykonanie w ciągu ostatnich 5 lat przed upływem terminu składania ofert, a jeżeli okres prowadzenia działalności jest krótszy - w tym okresie, minimum 1 roboty budowlanej polegającej na wykonaniu przebudowy lub budowy o wartości min. 1.000.000,00 zł brutto. </w:t>
      </w:r>
      <w:r w:rsidRPr="00BA324D">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A324D">
        <w:rPr>
          <w:rFonts w:ascii="Times New Roman" w:eastAsia="Times New Roman" w:hAnsi="Times New Roman" w:cs="Times New Roman"/>
          <w:noProof w:val="0"/>
          <w:color w:val="000000"/>
          <w:sz w:val="20"/>
          <w:szCs w:val="27"/>
          <w:lang w:eastAsia="pl-PL"/>
        </w:rPr>
        <w:br/>
        <w:t xml:space="preserve">Informacje dodatkowe: AD. 1 UWAGA: 1. Wykazując spełnianie warunku udziału w postępowaniu w wykazie osób złożonym wraz z ofertą należy podać informację o doświadczeniu kierownika budowy w kierowaniu robotami budowlanymi o specjalności konstrukcyjno-budowlanej (należy zamieścić dane o minimum 1 robocie budowlanej obejmującej rozbudowę budynku którymi ta osoba kierowała - w celu weryfikacji spełniania warunku udziału w postępowaniu, a w szczególności ksero uprawnień nadanych przez organ uprawniony). 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w:t>
      </w:r>
      <w:r w:rsidRPr="00BA324D">
        <w:rPr>
          <w:rFonts w:ascii="Times New Roman" w:eastAsia="Times New Roman" w:hAnsi="Times New Roman" w:cs="Times New Roman"/>
          <w:noProof w:val="0"/>
          <w:color w:val="000000"/>
          <w:sz w:val="20"/>
          <w:szCs w:val="27"/>
          <w:lang w:eastAsia="pl-PL"/>
        </w:rPr>
        <w:lastRenderedPageBreak/>
        <w:t>zasadach uznawania kwalifikacji zawodowych nabytych w krajach członkowskich Unii Europejskiej (Dz. U. z 2008 r. Nr 63,poz. 394) oraz ustawą z dnia 15 grudnia 2000 r. o samorządach zawodowych architektów oraz inżynierów budownictwa (</w:t>
      </w:r>
      <w:proofErr w:type="spellStart"/>
      <w:r w:rsidRPr="00BA324D">
        <w:rPr>
          <w:rFonts w:ascii="Times New Roman" w:eastAsia="Times New Roman" w:hAnsi="Times New Roman" w:cs="Times New Roman"/>
          <w:noProof w:val="0"/>
          <w:color w:val="000000"/>
          <w:sz w:val="20"/>
          <w:szCs w:val="27"/>
          <w:lang w:eastAsia="pl-PL"/>
        </w:rPr>
        <w:t>t.j</w:t>
      </w:r>
      <w:proofErr w:type="spellEnd"/>
      <w:r w:rsidRPr="00BA324D">
        <w:rPr>
          <w:rFonts w:ascii="Times New Roman" w:eastAsia="Times New Roman" w:hAnsi="Times New Roman" w:cs="Times New Roman"/>
          <w:noProof w:val="0"/>
          <w:color w:val="000000"/>
          <w:sz w:val="20"/>
          <w:szCs w:val="27"/>
          <w:lang w:eastAsia="pl-PL"/>
        </w:rPr>
        <w:t xml:space="preserve">. Dz. U. z 2014 r. poz. 1946), którą przedstawi Zamawiającemu przed zawarciem umowy. AD. 2 UWAGA: 1. Wykazując spełnianie warunku udziału w postępowaniu w wykazie robót złożonym wraz z ofertą należy podać wartość brutto wykonanej przebudowy lub budowy w celu weryfikacji spełniania warunku udziału w postępowaniu. 2. W przypadku wykonawców wspólnie ubiegających się o udzielenie zamówienia lub korzystania z zasobów podmiotów trzecich na podstawie art. 22a </w:t>
      </w:r>
      <w:proofErr w:type="spellStart"/>
      <w:r w:rsidRPr="00BA324D">
        <w:rPr>
          <w:rFonts w:ascii="Times New Roman" w:eastAsia="Times New Roman" w:hAnsi="Times New Roman" w:cs="Times New Roman"/>
          <w:noProof w:val="0"/>
          <w:color w:val="000000"/>
          <w:sz w:val="20"/>
          <w:szCs w:val="27"/>
          <w:lang w:eastAsia="pl-PL"/>
        </w:rPr>
        <w:t>pzp</w:t>
      </w:r>
      <w:proofErr w:type="spellEnd"/>
      <w:r w:rsidRPr="00BA324D">
        <w:rPr>
          <w:rFonts w:ascii="Times New Roman" w:eastAsia="Times New Roman" w:hAnsi="Times New Roman" w:cs="Times New Roman"/>
          <w:noProof w:val="0"/>
          <w:color w:val="000000"/>
          <w:sz w:val="20"/>
          <w:szCs w:val="27"/>
          <w:lang w:eastAsia="pl-PL"/>
        </w:rPr>
        <w:t xml:space="preserve"> minimum jeden wykonawca lub jeden podmiot udostępniający zasoby musi posiadać pełne doświadczenie wskazane w warunku udziału w postępowaniu. 3. Wartości podane w dokumentach potwierdzających spełnienie warunku w walutach innych niż wskazane przez Zamawiającego Wykonawca przeliczy wg średniego kursu NBP na dzień zawarcia umów o ich wykonanie.</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III.2) PODSTAWY WYKLUCZENIA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BA324D">
        <w:rPr>
          <w:rFonts w:ascii="Times New Roman" w:eastAsia="Times New Roman" w:hAnsi="Times New Roman" w:cs="Times New Roman"/>
          <w:b/>
          <w:bCs/>
          <w:noProof w:val="0"/>
          <w:color w:val="000000"/>
          <w:sz w:val="20"/>
          <w:szCs w:val="27"/>
          <w:lang w:eastAsia="pl-PL"/>
        </w:rPr>
        <w:t>Pzp</w:t>
      </w:r>
      <w:proofErr w:type="spellEnd"/>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BA324D">
        <w:rPr>
          <w:rFonts w:ascii="Times New Roman" w:eastAsia="Times New Roman" w:hAnsi="Times New Roman" w:cs="Times New Roman"/>
          <w:b/>
          <w:bCs/>
          <w:noProof w:val="0"/>
          <w:color w:val="000000"/>
          <w:sz w:val="20"/>
          <w:szCs w:val="27"/>
          <w:lang w:eastAsia="pl-PL"/>
        </w:rPr>
        <w:t>Pzp</w:t>
      </w:r>
      <w:proofErr w:type="spellEnd"/>
      <w:r w:rsidRPr="00BA324D">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BA324D">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BA324D">
        <w:rPr>
          <w:rFonts w:ascii="Times New Roman" w:eastAsia="Times New Roman" w:hAnsi="Times New Roman" w:cs="Times New Roman"/>
          <w:noProof w:val="0"/>
          <w:color w:val="000000"/>
          <w:sz w:val="20"/>
          <w:szCs w:val="27"/>
          <w:lang w:eastAsia="pl-PL"/>
        </w:rPr>
        <w:t>Pzp</w:t>
      </w:r>
      <w:proofErr w:type="spellEnd"/>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BA324D">
        <w:rPr>
          <w:rFonts w:ascii="Times New Roman" w:eastAsia="Times New Roman" w:hAnsi="Times New Roman" w:cs="Times New Roman"/>
          <w:noProof w:val="0"/>
          <w:color w:val="000000"/>
          <w:sz w:val="20"/>
          <w:szCs w:val="27"/>
          <w:lang w:eastAsia="pl-PL"/>
        </w:rPr>
        <w:t>Pzp</w:t>
      </w:r>
      <w:proofErr w:type="spellEnd"/>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BA324D">
        <w:rPr>
          <w:rFonts w:ascii="Times New Roman" w:eastAsia="Times New Roman" w:hAnsi="Times New Roman" w:cs="Times New Roman"/>
          <w:noProof w:val="0"/>
          <w:color w:val="000000"/>
          <w:sz w:val="20"/>
          <w:szCs w:val="27"/>
          <w:lang w:eastAsia="pl-PL"/>
        </w:rPr>
        <w:t>Pzp</w:t>
      </w:r>
      <w:proofErr w:type="spellEnd"/>
      <w:r w:rsidRPr="00BA324D">
        <w:rPr>
          <w:rFonts w:ascii="Times New Roman" w:eastAsia="Times New Roman" w:hAnsi="Times New Roman" w:cs="Times New Roman"/>
          <w:noProof w:val="0"/>
          <w:color w:val="000000"/>
          <w:sz w:val="20"/>
          <w:szCs w:val="27"/>
          <w:lang w:eastAsia="pl-PL"/>
        </w:rPr>
        <w:t>)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BA324D">
        <w:rPr>
          <w:rFonts w:ascii="Times New Roman" w:eastAsia="Times New Roman" w:hAnsi="Times New Roman" w:cs="Times New Roman"/>
          <w:noProof w:val="0"/>
          <w:color w:val="000000"/>
          <w:sz w:val="20"/>
          <w:szCs w:val="27"/>
          <w:lang w:eastAsia="pl-PL"/>
        </w:rPr>
        <w:br/>
        <w:t>Tak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Oświadczenie o spełnianiu kryteriów selekcji </w:t>
      </w:r>
      <w:r w:rsidRPr="00BA324D">
        <w:rPr>
          <w:rFonts w:ascii="Times New Roman" w:eastAsia="Times New Roman" w:hAnsi="Times New Roman" w:cs="Times New Roman"/>
          <w:noProof w:val="0"/>
          <w:color w:val="000000"/>
          <w:sz w:val="20"/>
          <w:szCs w:val="27"/>
          <w:lang w:eastAsia="pl-PL"/>
        </w:rPr>
        <w:br/>
        <w:t>Nie</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lastRenderedPageBreak/>
        <w:t>III.4) WYKAZ OŚWIADCZEŃ LUB DOKUMENTÓW , SKŁADANYCH PRZEZ WYKONAWCĘ W POSTĘPOWANIU NA WEZWANIE ZAMAWIAJACEGO W CELU POTWIERDZENIA OKOLICZNOŚCI, O KTÓRYCH MOWA W ART. 25 UST. 1 PKT 3 USTAWY PZP: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w:t>
      </w:r>
      <w:r w:rsidRPr="00BA324D">
        <w:rPr>
          <w:rFonts w:ascii="Times New Roman" w:eastAsia="Times New Roman" w:hAnsi="Times New Roman" w:cs="Times New Roman"/>
          <w:noProof w:val="0"/>
          <w:color w:val="000000"/>
          <w:sz w:val="20"/>
          <w:szCs w:val="27"/>
          <w:lang w:eastAsia="pl-PL"/>
        </w:rPr>
        <w:lastRenderedPageBreak/>
        <w:t>miejsce zamieszkania ma osoba, której dokument dotyczy, o udzielenie niezbędnych informacji dotyczących tego dokumentu.</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III.5.1) W ZAKRESIE SPEŁNIANIA WARUNKÓW UDZIAŁU W POSTĘPOWANIU:</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t>- 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7 do SIWZ. -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6 do SIWZ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III.5.2) W ZAKRESIE KRYTERIÓW SELEKCJI:</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III.7) INNE DOKUMENTY NIE WYMIENIONE W pkt III.3) - III.6)</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BA324D" w:rsidRPr="00BA324D" w:rsidRDefault="00BA324D" w:rsidP="00BA324D">
      <w:pPr>
        <w:spacing w:after="0" w:line="450" w:lineRule="atLeast"/>
        <w:rPr>
          <w:rFonts w:ascii="Times New Roman" w:eastAsia="Times New Roman" w:hAnsi="Times New Roman" w:cs="Times New Roman"/>
          <w:b/>
          <w:bCs/>
          <w:noProof w:val="0"/>
          <w:color w:val="000000"/>
          <w:sz w:val="24"/>
          <w:szCs w:val="36"/>
          <w:lang w:eastAsia="pl-PL"/>
        </w:rPr>
      </w:pPr>
      <w:r w:rsidRPr="00BA324D">
        <w:rPr>
          <w:rFonts w:ascii="Times New Roman" w:eastAsia="Times New Roman" w:hAnsi="Times New Roman" w:cs="Times New Roman"/>
          <w:b/>
          <w:bCs/>
          <w:noProof w:val="0"/>
          <w:color w:val="000000"/>
          <w:sz w:val="24"/>
          <w:szCs w:val="36"/>
          <w:u w:val="single"/>
          <w:lang w:eastAsia="pl-PL"/>
        </w:rPr>
        <w:lastRenderedPageBreak/>
        <w:t>SEKCJA IV: PROCEDURA</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IV.1) OPIS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IV.1.1) Tryb udzielenia zamówienia: </w:t>
      </w:r>
      <w:r w:rsidRPr="00BA324D">
        <w:rPr>
          <w:rFonts w:ascii="Times New Roman" w:eastAsia="Times New Roman" w:hAnsi="Times New Roman" w:cs="Times New Roman"/>
          <w:noProof w:val="0"/>
          <w:color w:val="000000"/>
          <w:sz w:val="20"/>
          <w:szCs w:val="27"/>
          <w:lang w:eastAsia="pl-PL"/>
        </w:rPr>
        <w:t>Przetarg nieograniczony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IV.1.2) Zamawiający żąda wniesienia wadium:</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Tak </w:t>
      </w:r>
      <w:r w:rsidRPr="00BA324D">
        <w:rPr>
          <w:rFonts w:ascii="Times New Roman" w:eastAsia="Times New Roman" w:hAnsi="Times New Roman" w:cs="Times New Roman"/>
          <w:noProof w:val="0"/>
          <w:color w:val="000000"/>
          <w:sz w:val="20"/>
          <w:szCs w:val="27"/>
          <w:lang w:eastAsia="pl-PL"/>
        </w:rPr>
        <w:br/>
        <w:t>Informacja na temat wadium </w:t>
      </w:r>
      <w:r w:rsidRPr="00BA324D">
        <w:rPr>
          <w:rFonts w:ascii="Times New Roman" w:eastAsia="Times New Roman" w:hAnsi="Times New Roman" w:cs="Times New Roman"/>
          <w:noProof w:val="0"/>
          <w:color w:val="000000"/>
          <w:sz w:val="20"/>
          <w:szCs w:val="27"/>
          <w:lang w:eastAsia="pl-PL"/>
        </w:rPr>
        <w:br/>
        <w:t xml:space="preserve">9.1 Składający ofertę winien wnieść wadium w wysokości 35.000,00 zł (słownie: trzydzieści pięć tysięcy złotych 00/100).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9.3 Wadium wnoszone w pieniądzu należy wpłacić przelewem na konto Zamawiającego: Bank Spółdzielczy w Pionkach Oddział w </w:t>
      </w:r>
      <w:proofErr w:type="spellStart"/>
      <w:r w:rsidRPr="00BA324D">
        <w:rPr>
          <w:rFonts w:ascii="Times New Roman" w:eastAsia="Times New Roman" w:hAnsi="Times New Roman" w:cs="Times New Roman"/>
          <w:noProof w:val="0"/>
          <w:color w:val="000000"/>
          <w:sz w:val="20"/>
          <w:szCs w:val="27"/>
          <w:lang w:eastAsia="pl-PL"/>
        </w:rPr>
        <w:t>Jedlni-Letnisko</w:t>
      </w:r>
      <w:proofErr w:type="spellEnd"/>
      <w:r w:rsidRPr="00BA324D">
        <w:rPr>
          <w:rFonts w:ascii="Times New Roman" w:eastAsia="Times New Roman" w:hAnsi="Times New Roman" w:cs="Times New Roman"/>
          <w:noProof w:val="0"/>
          <w:color w:val="000000"/>
          <w:sz w:val="20"/>
          <w:szCs w:val="27"/>
          <w:lang w:eastAsia="pl-PL"/>
        </w:rPr>
        <w:t xml:space="preserve"> Nr 90 9141 0005 0117 0107 2000 0030 Tytułem: Wadium w post. Nr RIGP 271.14.2018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w:t>
      </w:r>
      <w:r w:rsidRPr="00BA324D">
        <w:rPr>
          <w:rFonts w:ascii="Times New Roman" w:eastAsia="Times New Roman" w:hAnsi="Times New Roman" w:cs="Times New Roman"/>
          <w:noProof w:val="0"/>
          <w:color w:val="000000"/>
          <w:sz w:val="20"/>
          <w:szCs w:val="27"/>
          <w:lang w:eastAsia="pl-PL"/>
        </w:rPr>
        <w:lastRenderedPageBreak/>
        <w:t xml:space="preserve">Zamówienia. 9.8 Niewniesienie wadium w terminie lub w sposób określony w SIWZ spowoduje odrzucenie oferty Wykonawcy na podstawie art. 89 ust. 1 pkt. 7b ustawy </w:t>
      </w:r>
      <w:proofErr w:type="spellStart"/>
      <w:r w:rsidRPr="00BA324D">
        <w:rPr>
          <w:rFonts w:ascii="Times New Roman" w:eastAsia="Times New Roman" w:hAnsi="Times New Roman" w:cs="Times New Roman"/>
          <w:noProof w:val="0"/>
          <w:color w:val="000000"/>
          <w:sz w:val="20"/>
          <w:szCs w:val="27"/>
          <w:lang w:eastAsia="pl-PL"/>
        </w:rPr>
        <w:t>Pzp</w:t>
      </w:r>
      <w:proofErr w:type="spellEnd"/>
      <w:r w:rsidRPr="00BA324D">
        <w:rPr>
          <w:rFonts w:ascii="Times New Roman" w:eastAsia="Times New Roman" w:hAnsi="Times New Roman" w:cs="Times New Roman"/>
          <w:noProof w:val="0"/>
          <w:color w:val="000000"/>
          <w:sz w:val="20"/>
          <w:szCs w:val="27"/>
          <w:lang w:eastAsia="pl-PL"/>
        </w:rPr>
        <w:t>.</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Nie </w:t>
      </w:r>
      <w:r w:rsidRPr="00BA324D">
        <w:rPr>
          <w:rFonts w:ascii="Times New Roman" w:eastAsia="Times New Roman" w:hAnsi="Times New Roman" w:cs="Times New Roman"/>
          <w:noProof w:val="0"/>
          <w:color w:val="000000"/>
          <w:sz w:val="20"/>
          <w:szCs w:val="27"/>
          <w:lang w:eastAsia="pl-PL"/>
        </w:rPr>
        <w:br/>
        <w:t>Należy podać informacje na temat udzielania zaliczek: </w:t>
      </w:r>
      <w:r w:rsidRPr="00BA324D">
        <w:rPr>
          <w:rFonts w:ascii="Times New Roman" w:eastAsia="Times New Roman" w:hAnsi="Times New Roman" w:cs="Times New Roman"/>
          <w:noProof w:val="0"/>
          <w:color w:val="000000"/>
          <w:sz w:val="20"/>
          <w:szCs w:val="27"/>
          <w:lang w:eastAsia="pl-PL"/>
        </w:rPr>
        <w:br/>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Nie </w:t>
      </w:r>
      <w:r w:rsidRPr="00BA324D">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BA324D">
        <w:rPr>
          <w:rFonts w:ascii="Times New Roman" w:eastAsia="Times New Roman" w:hAnsi="Times New Roman" w:cs="Times New Roman"/>
          <w:noProof w:val="0"/>
          <w:color w:val="000000"/>
          <w:sz w:val="20"/>
          <w:szCs w:val="27"/>
          <w:lang w:eastAsia="pl-PL"/>
        </w:rPr>
        <w:br/>
        <w:t>Nie </w:t>
      </w:r>
      <w:r w:rsidRPr="00BA324D">
        <w:rPr>
          <w:rFonts w:ascii="Times New Roman" w:eastAsia="Times New Roman" w:hAnsi="Times New Roman" w:cs="Times New Roman"/>
          <w:noProof w:val="0"/>
          <w:color w:val="000000"/>
          <w:sz w:val="20"/>
          <w:szCs w:val="27"/>
          <w:lang w:eastAsia="pl-PL"/>
        </w:rPr>
        <w:br/>
        <w:t>Informacje dodatkowe: </w:t>
      </w:r>
      <w:r w:rsidRPr="00BA324D">
        <w:rPr>
          <w:rFonts w:ascii="Times New Roman" w:eastAsia="Times New Roman" w:hAnsi="Times New Roman" w:cs="Times New Roman"/>
          <w:noProof w:val="0"/>
          <w:color w:val="000000"/>
          <w:sz w:val="20"/>
          <w:szCs w:val="27"/>
          <w:lang w:eastAsia="pl-PL"/>
        </w:rPr>
        <w:br/>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IV.1.5.) Wymaga się złożenia oferty wariantowej:</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Nie </w:t>
      </w:r>
      <w:r w:rsidRPr="00BA324D">
        <w:rPr>
          <w:rFonts w:ascii="Times New Roman" w:eastAsia="Times New Roman" w:hAnsi="Times New Roman" w:cs="Times New Roman"/>
          <w:noProof w:val="0"/>
          <w:color w:val="000000"/>
          <w:sz w:val="20"/>
          <w:szCs w:val="27"/>
          <w:lang w:eastAsia="pl-PL"/>
        </w:rPr>
        <w:br/>
        <w:t>Dopuszcza się złożenie oferty wariantowej </w:t>
      </w:r>
      <w:r w:rsidRPr="00BA324D">
        <w:rPr>
          <w:rFonts w:ascii="Times New Roman" w:eastAsia="Times New Roman" w:hAnsi="Times New Roman" w:cs="Times New Roman"/>
          <w:noProof w:val="0"/>
          <w:color w:val="000000"/>
          <w:sz w:val="20"/>
          <w:szCs w:val="27"/>
          <w:lang w:eastAsia="pl-PL"/>
        </w:rPr>
        <w:br/>
        <w:t>Nie </w:t>
      </w:r>
      <w:r w:rsidRPr="00BA324D">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BA324D">
        <w:rPr>
          <w:rFonts w:ascii="Times New Roman" w:eastAsia="Times New Roman" w:hAnsi="Times New Roman" w:cs="Times New Roman"/>
          <w:noProof w:val="0"/>
          <w:color w:val="000000"/>
          <w:sz w:val="20"/>
          <w:szCs w:val="27"/>
          <w:lang w:eastAsia="pl-PL"/>
        </w:rPr>
        <w:br/>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Liczba wykonawców   </w:t>
      </w:r>
      <w:r w:rsidRPr="00BA324D">
        <w:rPr>
          <w:rFonts w:ascii="Times New Roman" w:eastAsia="Times New Roman" w:hAnsi="Times New Roman" w:cs="Times New Roman"/>
          <w:noProof w:val="0"/>
          <w:color w:val="000000"/>
          <w:sz w:val="20"/>
          <w:szCs w:val="27"/>
          <w:lang w:eastAsia="pl-PL"/>
        </w:rPr>
        <w:br/>
        <w:t>Przewidywana minimalna liczba wykonawców </w:t>
      </w:r>
      <w:r w:rsidRPr="00BA324D">
        <w:rPr>
          <w:rFonts w:ascii="Times New Roman" w:eastAsia="Times New Roman" w:hAnsi="Times New Roman" w:cs="Times New Roman"/>
          <w:noProof w:val="0"/>
          <w:color w:val="000000"/>
          <w:sz w:val="20"/>
          <w:szCs w:val="27"/>
          <w:lang w:eastAsia="pl-PL"/>
        </w:rPr>
        <w:br/>
        <w:t>Maksymalna liczba wykonawców   </w:t>
      </w:r>
      <w:r w:rsidRPr="00BA324D">
        <w:rPr>
          <w:rFonts w:ascii="Times New Roman" w:eastAsia="Times New Roman" w:hAnsi="Times New Roman" w:cs="Times New Roman"/>
          <w:noProof w:val="0"/>
          <w:color w:val="000000"/>
          <w:sz w:val="20"/>
          <w:szCs w:val="27"/>
          <w:lang w:eastAsia="pl-PL"/>
        </w:rPr>
        <w:br/>
        <w:t>Kryteria selekcji wykonawców: </w:t>
      </w:r>
      <w:r w:rsidRPr="00BA324D">
        <w:rPr>
          <w:rFonts w:ascii="Times New Roman" w:eastAsia="Times New Roman" w:hAnsi="Times New Roman" w:cs="Times New Roman"/>
          <w:noProof w:val="0"/>
          <w:color w:val="000000"/>
          <w:sz w:val="20"/>
          <w:szCs w:val="27"/>
          <w:lang w:eastAsia="pl-PL"/>
        </w:rPr>
        <w:br/>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lastRenderedPageBreak/>
        <w:br/>
      </w:r>
      <w:r w:rsidRPr="00BA324D">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Umowa ramowa będzie zawarta: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t>Czy przewiduje się ograniczenie liczby uczestników umowy ramowej: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t>Przewidziana maksymalna liczba uczestników umowy ramowej: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t>Informacje dodatkowe: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t>Zamówienie obejmuje ustanowienie dynamicznego systemu zakupów: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t>Informacje dodatkowe: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BA324D">
        <w:rPr>
          <w:rFonts w:ascii="Times New Roman" w:eastAsia="Times New Roman" w:hAnsi="Times New Roman" w:cs="Times New Roman"/>
          <w:noProof w:val="0"/>
          <w:color w:val="000000"/>
          <w:sz w:val="20"/>
          <w:szCs w:val="27"/>
          <w:lang w:eastAsia="pl-PL"/>
        </w:rPr>
        <w:br/>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IV.1.8) Aukcja elektroniczna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Przewidziane jest przeprowadzenie aukcji elektronicznej </w:t>
      </w:r>
      <w:r w:rsidRPr="00BA324D">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BA324D">
        <w:rPr>
          <w:rFonts w:ascii="Times New Roman" w:eastAsia="Times New Roman" w:hAnsi="Times New Roman" w:cs="Times New Roman"/>
          <w:noProof w:val="0"/>
          <w:color w:val="000000"/>
          <w:sz w:val="20"/>
          <w:szCs w:val="27"/>
          <w:lang w:eastAsia="pl-PL"/>
        </w:rPr>
        <w:t>Nie </w:t>
      </w:r>
      <w:r w:rsidRPr="00BA324D">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lastRenderedPageBreak/>
        <w:br/>
        <w:t>Należy podać, które informacje zostaną udostępnione wykonawcom w trakcie aukcji elektronicznej oraz jaki będzie termin ich udostępnienia: </w:t>
      </w:r>
      <w:r w:rsidRPr="00BA324D">
        <w:rPr>
          <w:rFonts w:ascii="Times New Roman" w:eastAsia="Times New Roman" w:hAnsi="Times New Roman" w:cs="Times New Roman"/>
          <w:noProof w:val="0"/>
          <w:color w:val="000000"/>
          <w:sz w:val="20"/>
          <w:szCs w:val="27"/>
          <w:lang w:eastAsia="pl-PL"/>
        </w:rPr>
        <w:br/>
        <w:t>Informacje dotyczące przebiegu aukcji elektronicznej: </w:t>
      </w:r>
      <w:r w:rsidRPr="00BA324D">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BA324D">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BA324D">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BA324D">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t>Czas trwania: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BA324D">
        <w:rPr>
          <w:rFonts w:ascii="Times New Roman" w:eastAsia="Times New Roman" w:hAnsi="Times New Roman" w:cs="Times New Roman"/>
          <w:noProof w:val="0"/>
          <w:color w:val="000000"/>
          <w:sz w:val="20"/>
          <w:szCs w:val="27"/>
          <w:lang w:eastAsia="pl-PL"/>
        </w:rPr>
        <w:br/>
        <w:t>Warunki zamknięcia aukcji elektronicznej: </w:t>
      </w:r>
      <w:r w:rsidRPr="00BA324D">
        <w:rPr>
          <w:rFonts w:ascii="Times New Roman" w:eastAsia="Times New Roman" w:hAnsi="Times New Roman" w:cs="Times New Roman"/>
          <w:noProof w:val="0"/>
          <w:color w:val="000000"/>
          <w:sz w:val="20"/>
          <w:szCs w:val="27"/>
          <w:lang w:eastAsia="pl-PL"/>
        </w:rPr>
        <w:br/>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IV.2) KRYTERIA OCENY OFERT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IV.2.1) Kryteria oceny ofert: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IV.2.2) Kryteria</w:t>
      </w:r>
      <w:r w:rsidRPr="00BA324D">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BA324D" w:rsidRPr="00BA324D" w:rsidTr="00BA324D">
        <w:tc>
          <w:tcPr>
            <w:tcW w:w="0" w:type="auto"/>
            <w:tcBorders>
              <w:top w:val="single" w:sz="6" w:space="0" w:color="000000"/>
              <w:left w:val="single" w:sz="6" w:space="0" w:color="000000"/>
              <w:bottom w:val="single" w:sz="6" w:space="0" w:color="000000"/>
              <w:right w:val="single" w:sz="6" w:space="0" w:color="000000"/>
            </w:tcBorders>
            <w:vAlign w:val="center"/>
            <w:hideMark/>
          </w:tcPr>
          <w:p w:rsidR="00BA324D" w:rsidRPr="00BA324D" w:rsidRDefault="00BA324D" w:rsidP="00BA324D">
            <w:pPr>
              <w:spacing w:after="0" w:line="240" w:lineRule="auto"/>
              <w:rPr>
                <w:rFonts w:ascii="Times New Roman" w:eastAsia="Times New Roman" w:hAnsi="Times New Roman" w:cs="Times New Roman"/>
                <w:noProof w:val="0"/>
                <w:sz w:val="18"/>
                <w:szCs w:val="24"/>
                <w:lang w:eastAsia="pl-PL"/>
              </w:rPr>
            </w:pPr>
            <w:r w:rsidRPr="00BA324D">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24D" w:rsidRPr="00BA324D" w:rsidRDefault="00BA324D" w:rsidP="00BA324D">
            <w:pPr>
              <w:spacing w:after="0" w:line="240" w:lineRule="auto"/>
              <w:rPr>
                <w:rFonts w:ascii="Times New Roman" w:eastAsia="Times New Roman" w:hAnsi="Times New Roman" w:cs="Times New Roman"/>
                <w:noProof w:val="0"/>
                <w:sz w:val="18"/>
                <w:szCs w:val="24"/>
                <w:lang w:eastAsia="pl-PL"/>
              </w:rPr>
            </w:pPr>
            <w:r w:rsidRPr="00BA324D">
              <w:rPr>
                <w:rFonts w:ascii="Times New Roman" w:eastAsia="Times New Roman" w:hAnsi="Times New Roman" w:cs="Times New Roman"/>
                <w:noProof w:val="0"/>
                <w:sz w:val="18"/>
                <w:szCs w:val="24"/>
                <w:lang w:eastAsia="pl-PL"/>
              </w:rPr>
              <w:t>Znaczenie</w:t>
            </w:r>
          </w:p>
        </w:tc>
      </w:tr>
      <w:tr w:rsidR="00BA324D" w:rsidRPr="00BA324D" w:rsidTr="00BA324D">
        <w:tc>
          <w:tcPr>
            <w:tcW w:w="0" w:type="auto"/>
            <w:tcBorders>
              <w:top w:val="single" w:sz="6" w:space="0" w:color="000000"/>
              <w:left w:val="single" w:sz="6" w:space="0" w:color="000000"/>
              <w:bottom w:val="single" w:sz="6" w:space="0" w:color="000000"/>
              <w:right w:val="single" w:sz="6" w:space="0" w:color="000000"/>
            </w:tcBorders>
            <w:vAlign w:val="center"/>
            <w:hideMark/>
          </w:tcPr>
          <w:p w:rsidR="00BA324D" w:rsidRPr="00BA324D" w:rsidRDefault="00BA324D" w:rsidP="00BA324D">
            <w:pPr>
              <w:spacing w:after="0" w:line="240" w:lineRule="auto"/>
              <w:rPr>
                <w:rFonts w:ascii="Times New Roman" w:eastAsia="Times New Roman" w:hAnsi="Times New Roman" w:cs="Times New Roman"/>
                <w:noProof w:val="0"/>
                <w:sz w:val="18"/>
                <w:szCs w:val="24"/>
                <w:lang w:eastAsia="pl-PL"/>
              </w:rPr>
            </w:pPr>
            <w:r w:rsidRPr="00BA324D">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24D" w:rsidRPr="00BA324D" w:rsidRDefault="00BA324D" w:rsidP="00BA324D">
            <w:pPr>
              <w:spacing w:after="0" w:line="240" w:lineRule="auto"/>
              <w:rPr>
                <w:rFonts w:ascii="Times New Roman" w:eastAsia="Times New Roman" w:hAnsi="Times New Roman" w:cs="Times New Roman"/>
                <w:noProof w:val="0"/>
                <w:sz w:val="18"/>
                <w:szCs w:val="24"/>
                <w:lang w:eastAsia="pl-PL"/>
              </w:rPr>
            </w:pPr>
            <w:r w:rsidRPr="00BA324D">
              <w:rPr>
                <w:rFonts w:ascii="Times New Roman" w:eastAsia="Times New Roman" w:hAnsi="Times New Roman" w:cs="Times New Roman"/>
                <w:noProof w:val="0"/>
                <w:sz w:val="18"/>
                <w:szCs w:val="24"/>
                <w:lang w:eastAsia="pl-PL"/>
              </w:rPr>
              <w:t>60,00</w:t>
            </w:r>
          </w:p>
        </w:tc>
      </w:tr>
      <w:tr w:rsidR="00BA324D" w:rsidRPr="00BA324D" w:rsidTr="00BA324D">
        <w:tc>
          <w:tcPr>
            <w:tcW w:w="0" w:type="auto"/>
            <w:tcBorders>
              <w:top w:val="single" w:sz="6" w:space="0" w:color="000000"/>
              <w:left w:val="single" w:sz="6" w:space="0" w:color="000000"/>
              <w:bottom w:val="single" w:sz="6" w:space="0" w:color="000000"/>
              <w:right w:val="single" w:sz="6" w:space="0" w:color="000000"/>
            </w:tcBorders>
            <w:vAlign w:val="center"/>
            <w:hideMark/>
          </w:tcPr>
          <w:p w:rsidR="00BA324D" w:rsidRPr="00BA324D" w:rsidRDefault="00BA324D" w:rsidP="00BA324D">
            <w:pPr>
              <w:spacing w:after="0" w:line="240" w:lineRule="auto"/>
              <w:rPr>
                <w:rFonts w:ascii="Times New Roman" w:eastAsia="Times New Roman" w:hAnsi="Times New Roman" w:cs="Times New Roman"/>
                <w:noProof w:val="0"/>
                <w:sz w:val="18"/>
                <w:szCs w:val="24"/>
                <w:lang w:eastAsia="pl-PL"/>
              </w:rPr>
            </w:pPr>
            <w:r w:rsidRPr="00BA324D">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24D" w:rsidRPr="00BA324D" w:rsidRDefault="00BA324D" w:rsidP="00BA324D">
            <w:pPr>
              <w:spacing w:after="0" w:line="240" w:lineRule="auto"/>
              <w:rPr>
                <w:rFonts w:ascii="Times New Roman" w:eastAsia="Times New Roman" w:hAnsi="Times New Roman" w:cs="Times New Roman"/>
                <w:noProof w:val="0"/>
                <w:sz w:val="18"/>
                <w:szCs w:val="24"/>
                <w:lang w:eastAsia="pl-PL"/>
              </w:rPr>
            </w:pPr>
            <w:r w:rsidRPr="00BA324D">
              <w:rPr>
                <w:rFonts w:ascii="Times New Roman" w:eastAsia="Times New Roman" w:hAnsi="Times New Roman" w:cs="Times New Roman"/>
                <w:noProof w:val="0"/>
                <w:sz w:val="18"/>
                <w:szCs w:val="24"/>
                <w:lang w:eastAsia="pl-PL"/>
              </w:rPr>
              <w:t>40,00</w:t>
            </w:r>
          </w:p>
        </w:tc>
      </w:tr>
    </w:tbl>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BA324D">
        <w:rPr>
          <w:rFonts w:ascii="Times New Roman" w:eastAsia="Times New Roman" w:hAnsi="Times New Roman" w:cs="Times New Roman"/>
          <w:b/>
          <w:bCs/>
          <w:noProof w:val="0"/>
          <w:color w:val="000000"/>
          <w:sz w:val="20"/>
          <w:szCs w:val="27"/>
          <w:lang w:eastAsia="pl-PL"/>
        </w:rPr>
        <w:t>Pzp</w:t>
      </w:r>
      <w:proofErr w:type="spellEnd"/>
      <w:r w:rsidRPr="00BA324D">
        <w:rPr>
          <w:rFonts w:ascii="Times New Roman" w:eastAsia="Times New Roman" w:hAnsi="Times New Roman" w:cs="Times New Roman"/>
          <w:b/>
          <w:bCs/>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t>(przetarg nieograniczony) </w:t>
      </w:r>
      <w:r w:rsidRPr="00BA324D">
        <w:rPr>
          <w:rFonts w:ascii="Times New Roman" w:eastAsia="Times New Roman" w:hAnsi="Times New Roman" w:cs="Times New Roman"/>
          <w:noProof w:val="0"/>
          <w:color w:val="000000"/>
          <w:sz w:val="20"/>
          <w:szCs w:val="27"/>
          <w:lang w:eastAsia="pl-PL"/>
        </w:rPr>
        <w:br/>
        <w:t>Tak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IV.3.1) Informacje na temat negocjacji z ogłoszeniem</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t>Minimalne wymagania, które muszą spełniać wszystkie oferty: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lastRenderedPageBreak/>
        <w:t>Przewidziany jest podział negocjacji na etapy w celu ograniczenia liczby ofert: </w:t>
      </w:r>
      <w:r w:rsidRPr="00BA324D">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t>Informacje dodatkowe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IV.3.2) Informacje na temat dialogu konkurencyjnego</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t>Wstępny harmonogram postępowania: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t>Podział dialogu na etapy w celu ograniczenia liczby rozwiązań: </w:t>
      </w:r>
      <w:r w:rsidRPr="00BA324D">
        <w:rPr>
          <w:rFonts w:ascii="Times New Roman" w:eastAsia="Times New Roman" w:hAnsi="Times New Roman" w:cs="Times New Roman"/>
          <w:noProof w:val="0"/>
          <w:color w:val="000000"/>
          <w:sz w:val="20"/>
          <w:szCs w:val="27"/>
          <w:lang w:eastAsia="pl-PL"/>
        </w:rPr>
        <w:br/>
        <w:t>Należy podać informacje na temat etapów dialogu: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t>Informacje dodatkowe: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IV.3.3) Informacje na temat partnerstwa innowacyjnego</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t>Informacje dodatkowe: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IV.4) Licytacja elektroniczna </w:t>
      </w:r>
      <w:r w:rsidRPr="00BA324D">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lastRenderedPageBreak/>
        <w:t>Adres strony internetowej, na której jest dostępny opis przedmiotu zamówienia w licytacji elektronicznej: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Czas trwania: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BA324D">
        <w:rPr>
          <w:rFonts w:ascii="Times New Roman" w:eastAsia="Times New Roman" w:hAnsi="Times New Roman" w:cs="Times New Roman"/>
          <w:noProof w:val="0"/>
          <w:color w:val="000000"/>
          <w:sz w:val="20"/>
          <w:szCs w:val="27"/>
          <w:lang w:eastAsia="pl-PL"/>
        </w:rPr>
        <w:br/>
        <w:t>Data: godzina: </w:t>
      </w:r>
      <w:r w:rsidRPr="00BA324D">
        <w:rPr>
          <w:rFonts w:ascii="Times New Roman" w:eastAsia="Times New Roman" w:hAnsi="Times New Roman" w:cs="Times New Roman"/>
          <w:noProof w:val="0"/>
          <w:color w:val="000000"/>
          <w:sz w:val="20"/>
          <w:szCs w:val="27"/>
          <w:lang w:eastAsia="pl-PL"/>
        </w:rPr>
        <w:br/>
        <w:t>Termin otwarcia licytacji elektronicznej: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t>Termin i warunki zamknięcia licytacji elektronicznej: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t>Wymagania dotyczące zabezpieczenia należytego wykonania umowy: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noProof w:val="0"/>
          <w:color w:val="000000"/>
          <w:sz w:val="20"/>
          <w:szCs w:val="27"/>
          <w:lang w:eastAsia="pl-PL"/>
        </w:rPr>
        <w:br/>
        <w:t>Informacje dodatkowe: </w:t>
      </w:r>
    </w:p>
    <w:p w:rsidR="00BA324D" w:rsidRPr="00BA324D" w:rsidRDefault="00BA324D" w:rsidP="00BA324D">
      <w:pPr>
        <w:spacing w:after="0" w:line="450" w:lineRule="atLeast"/>
        <w:rPr>
          <w:rFonts w:ascii="Times New Roman" w:eastAsia="Times New Roman" w:hAnsi="Times New Roman" w:cs="Times New Roman"/>
          <w:noProof w:val="0"/>
          <w:color w:val="000000"/>
          <w:sz w:val="20"/>
          <w:szCs w:val="27"/>
          <w:lang w:eastAsia="pl-PL"/>
        </w:rPr>
      </w:pPr>
      <w:r w:rsidRPr="00BA324D">
        <w:rPr>
          <w:rFonts w:ascii="Times New Roman" w:eastAsia="Times New Roman" w:hAnsi="Times New Roman" w:cs="Times New Roman"/>
          <w:b/>
          <w:bCs/>
          <w:noProof w:val="0"/>
          <w:color w:val="000000"/>
          <w:sz w:val="20"/>
          <w:szCs w:val="27"/>
          <w:lang w:eastAsia="pl-PL"/>
        </w:rPr>
        <w:t>IV.5) ZMIANA UMOWY</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BA324D">
        <w:rPr>
          <w:rFonts w:ascii="Times New Roman" w:eastAsia="Times New Roman" w:hAnsi="Times New Roman" w:cs="Times New Roman"/>
          <w:noProof w:val="0"/>
          <w:color w:val="000000"/>
          <w:sz w:val="20"/>
          <w:szCs w:val="27"/>
          <w:lang w:eastAsia="pl-PL"/>
        </w:rPr>
        <w:t> Tak </w:t>
      </w:r>
      <w:r w:rsidRPr="00BA324D">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BA324D">
        <w:rPr>
          <w:rFonts w:ascii="Times New Roman" w:eastAsia="Times New Roman" w:hAnsi="Times New Roman" w:cs="Times New Roman"/>
          <w:noProof w:val="0"/>
          <w:color w:val="000000"/>
          <w:sz w:val="20"/>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w:t>
      </w:r>
      <w:r w:rsidRPr="00BA324D">
        <w:rPr>
          <w:rFonts w:ascii="Times New Roman" w:eastAsia="Times New Roman" w:hAnsi="Times New Roman" w:cs="Times New Roman"/>
          <w:noProof w:val="0"/>
          <w:color w:val="000000"/>
          <w:sz w:val="20"/>
          <w:szCs w:val="27"/>
          <w:lang w:eastAsia="pl-PL"/>
        </w:rPr>
        <w:lastRenderedPageBreak/>
        <w:t xml:space="preserve">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t>
      </w:r>
      <w:r w:rsidRPr="00BA324D">
        <w:rPr>
          <w:rFonts w:ascii="Times New Roman" w:eastAsia="Times New Roman" w:hAnsi="Times New Roman" w:cs="Times New Roman"/>
          <w:noProof w:val="0"/>
          <w:color w:val="000000"/>
          <w:sz w:val="20"/>
          <w:szCs w:val="27"/>
          <w:lang w:eastAsia="pl-PL"/>
        </w:rPr>
        <w:lastRenderedPageBreak/>
        <w:t>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IV.6) INFORMACJE ADMINISTRACYJNE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IV.6.1) Sposób udostępniania informacji o charakterze poufnym </w:t>
      </w:r>
      <w:r w:rsidRPr="00BA324D">
        <w:rPr>
          <w:rFonts w:ascii="Times New Roman" w:eastAsia="Times New Roman" w:hAnsi="Times New Roman" w:cs="Times New Roman"/>
          <w:i/>
          <w:iCs/>
          <w:noProof w:val="0"/>
          <w:color w:val="000000"/>
          <w:sz w:val="20"/>
          <w:szCs w:val="27"/>
          <w:lang w:eastAsia="pl-PL"/>
        </w:rPr>
        <w:t>(jeżeli dotyczy):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Środki służące ochronie informacji o charakterze poufnym</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BA324D">
        <w:rPr>
          <w:rFonts w:ascii="Times New Roman" w:eastAsia="Times New Roman" w:hAnsi="Times New Roman" w:cs="Times New Roman"/>
          <w:noProof w:val="0"/>
          <w:color w:val="000000"/>
          <w:sz w:val="20"/>
          <w:szCs w:val="27"/>
          <w:lang w:eastAsia="pl-PL"/>
        </w:rPr>
        <w:br/>
        <w:t>Data: 2018-09-25, godzina: 10:00, </w:t>
      </w:r>
      <w:r w:rsidRPr="00BA324D">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BA324D">
        <w:rPr>
          <w:rFonts w:ascii="Times New Roman" w:eastAsia="Times New Roman" w:hAnsi="Times New Roman" w:cs="Times New Roman"/>
          <w:noProof w:val="0"/>
          <w:color w:val="000000"/>
          <w:sz w:val="20"/>
          <w:szCs w:val="27"/>
          <w:lang w:eastAsia="pl-PL"/>
        </w:rPr>
        <w:br/>
        <w:t>Nie </w:t>
      </w:r>
      <w:r w:rsidRPr="00BA324D">
        <w:rPr>
          <w:rFonts w:ascii="Times New Roman" w:eastAsia="Times New Roman" w:hAnsi="Times New Roman" w:cs="Times New Roman"/>
          <w:noProof w:val="0"/>
          <w:color w:val="000000"/>
          <w:sz w:val="20"/>
          <w:szCs w:val="27"/>
          <w:lang w:eastAsia="pl-PL"/>
        </w:rPr>
        <w:br/>
        <w:t>Wskazać powody: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BA324D">
        <w:rPr>
          <w:rFonts w:ascii="Times New Roman" w:eastAsia="Times New Roman" w:hAnsi="Times New Roman" w:cs="Times New Roman"/>
          <w:noProof w:val="0"/>
          <w:color w:val="000000"/>
          <w:sz w:val="20"/>
          <w:szCs w:val="27"/>
          <w:lang w:eastAsia="pl-PL"/>
        </w:rPr>
        <w:br/>
        <w:t>&gt; polski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IV.6.3) Termin związania ofertą: </w:t>
      </w:r>
      <w:r w:rsidRPr="00BA324D">
        <w:rPr>
          <w:rFonts w:ascii="Times New Roman" w:eastAsia="Times New Roman" w:hAnsi="Times New Roman" w:cs="Times New Roman"/>
          <w:noProof w:val="0"/>
          <w:color w:val="000000"/>
          <w:sz w:val="20"/>
          <w:szCs w:val="27"/>
          <w:lang w:eastAsia="pl-PL"/>
        </w:rPr>
        <w:t>do: okres w dniach: 30 (od ostatecznego terminu składania ofert)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A324D">
        <w:rPr>
          <w:rFonts w:ascii="Times New Roman" w:eastAsia="Times New Roman" w:hAnsi="Times New Roman" w:cs="Times New Roman"/>
          <w:noProof w:val="0"/>
          <w:color w:val="000000"/>
          <w:sz w:val="20"/>
          <w:szCs w:val="27"/>
          <w:lang w:eastAsia="pl-PL"/>
        </w:rPr>
        <w:t> Nie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A324D">
        <w:rPr>
          <w:rFonts w:ascii="Times New Roman" w:eastAsia="Times New Roman" w:hAnsi="Times New Roman" w:cs="Times New Roman"/>
          <w:noProof w:val="0"/>
          <w:color w:val="000000"/>
          <w:sz w:val="20"/>
          <w:szCs w:val="27"/>
          <w:lang w:eastAsia="pl-PL"/>
        </w:rPr>
        <w:t> Nie </w:t>
      </w:r>
      <w:r w:rsidRPr="00BA324D">
        <w:rPr>
          <w:rFonts w:ascii="Times New Roman" w:eastAsia="Times New Roman" w:hAnsi="Times New Roman" w:cs="Times New Roman"/>
          <w:noProof w:val="0"/>
          <w:color w:val="000000"/>
          <w:sz w:val="20"/>
          <w:szCs w:val="27"/>
          <w:lang w:eastAsia="pl-PL"/>
        </w:rPr>
        <w:br/>
      </w:r>
      <w:r w:rsidRPr="00BA324D">
        <w:rPr>
          <w:rFonts w:ascii="Times New Roman" w:eastAsia="Times New Roman" w:hAnsi="Times New Roman" w:cs="Times New Roman"/>
          <w:b/>
          <w:bCs/>
          <w:noProof w:val="0"/>
          <w:color w:val="000000"/>
          <w:sz w:val="20"/>
          <w:szCs w:val="27"/>
          <w:lang w:eastAsia="pl-PL"/>
        </w:rPr>
        <w:t>IV.6.6) Informacje dodatkowe:</w:t>
      </w:r>
      <w:r w:rsidRPr="00BA324D">
        <w:rPr>
          <w:rFonts w:ascii="Times New Roman" w:eastAsia="Times New Roman" w:hAnsi="Times New Roman" w:cs="Times New Roman"/>
          <w:noProof w:val="0"/>
          <w:color w:val="000000"/>
          <w:sz w:val="20"/>
          <w:szCs w:val="27"/>
          <w:lang w:eastAsia="pl-PL"/>
        </w:rPr>
        <w:t> </w:t>
      </w:r>
      <w:r w:rsidRPr="00BA324D">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BA324D">
        <w:rPr>
          <w:rFonts w:ascii="Times New Roman" w:eastAsia="Times New Roman" w:hAnsi="Times New Roman" w:cs="Times New Roman"/>
          <w:noProof w:val="0"/>
          <w:color w:val="000000"/>
          <w:sz w:val="20"/>
          <w:szCs w:val="27"/>
          <w:lang w:eastAsia="pl-PL"/>
        </w:rPr>
        <w:t>Jedlni-Letnisko</w:t>
      </w:r>
      <w:proofErr w:type="spellEnd"/>
      <w:r w:rsidRPr="00BA324D">
        <w:rPr>
          <w:rFonts w:ascii="Times New Roman" w:eastAsia="Times New Roman" w:hAnsi="Times New Roman" w:cs="Times New Roman"/>
          <w:noProof w:val="0"/>
          <w:color w:val="000000"/>
          <w:sz w:val="20"/>
          <w:szCs w:val="27"/>
          <w:lang w:eastAsia="pl-PL"/>
        </w:rPr>
        <w:t>, ul. Radomska 43, 26-630 Jedlnia-Letnisko, pok. 121 /sala konferencyjna/ dnia 25.09.2018 roku, godz. 10:30.</w:t>
      </w:r>
    </w:p>
    <w:p w:rsidR="00111C88" w:rsidRPr="00BA324D" w:rsidRDefault="00BA324D">
      <w:pPr>
        <w:rPr>
          <w:sz w:val="16"/>
        </w:rPr>
      </w:pPr>
    </w:p>
    <w:sectPr w:rsidR="00111C88" w:rsidRPr="00BA3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92"/>
    <w:rsid w:val="00197F37"/>
    <w:rsid w:val="002C1699"/>
    <w:rsid w:val="005B3D4E"/>
    <w:rsid w:val="00A40B92"/>
    <w:rsid w:val="00BA324D"/>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C272C-E06C-42F0-BC78-90B0BA84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32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324D"/>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630402">
      <w:bodyDiv w:val="1"/>
      <w:marLeft w:val="0"/>
      <w:marRight w:val="0"/>
      <w:marTop w:val="0"/>
      <w:marBottom w:val="0"/>
      <w:divBdr>
        <w:top w:val="none" w:sz="0" w:space="0" w:color="auto"/>
        <w:left w:val="none" w:sz="0" w:space="0" w:color="auto"/>
        <w:bottom w:val="none" w:sz="0" w:space="0" w:color="auto"/>
        <w:right w:val="none" w:sz="0" w:space="0" w:color="auto"/>
      </w:divBdr>
      <w:divsChild>
        <w:div w:id="1004674018">
          <w:marLeft w:val="0"/>
          <w:marRight w:val="0"/>
          <w:marTop w:val="0"/>
          <w:marBottom w:val="0"/>
          <w:divBdr>
            <w:top w:val="none" w:sz="0" w:space="0" w:color="auto"/>
            <w:left w:val="none" w:sz="0" w:space="0" w:color="auto"/>
            <w:bottom w:val="none" w:sz="0" w:space="0" w:color="auto"/>
            <w:right w:val="none" w:sz="0" w:space="0" w:color="auto"/>
          </w:divBdr>
          <w:divsChild>
            <w:div w:id="1174807523">
              <w:marLeft w:val="0"/>
              <w:marRight w:val="0"/>
              <w:marTop w:val="0"/>
              <w:marBottom w:val="0"/>
              <w:divBdr>
                <w:top w:val="none" w:sz="0" w:space="0" w:color="auto"/>
                <w:left w:val="none" w:sz="0" w:space="0" w:color="auto"/>
                <w:bottom w:val="none" w:sz="0" w:space="0" w:color="auto"/>
                <w:right w:val="none" w:sz="0" w:space="0" w:color="auto"/>
              </w:divBdr>
            </w:div>
            <w:div w:id="1453162344">
              <w:marLeft w:val="0"/>
              <w:marRight w:val="0"/>
              <w:marTop w:val="0"/>
              <w:marBottom w:val="0"/>
              <w:divBdr>
                <w:top w:val="none" w:sz="0" w:space="0" w:color="auto"/>
                <w:left w:val="none" w:sz="0" w:space="0" w:color="auto"/>
                <w:bottom w:val="none" w:sz="0" w:space="0" w:color="auto"/>
                <w:right w:val="none" w:sz="0" w:space="0" w:color="auto"/>
              </w:divBdr>
            </w:div>
            <w:div w:id="315300960">
              <w:marLeft w:val="0"/>
              <w:marRight w:val="0"/>
              <w:marTop w:val="0"/>
              <w:marBottom w:val="0"/>
              <w:divBdr>
                <w:top w:val="none" w:sz="0" w:space="0" w:color="auto"/>
                <w:left w:val="none" w:sz="0" w:space="0" w:color="auto"/>
                <w:bottom w:val="none" w:sz="0" w:space="0" w:color="auto"/>
                <w:right w:val="none" w:sz="0" w:space="0" w:color="auto"/>
              </w:divBdr>
              <w:divsChild>
                <w:div w:id="1923683503">
                  <w:marLeft w:val="0"/>
                  <w:marRight w:val="0"/>
                  <w:marTop w:val="0"/>
                  <w:marBottom w:val="0"/>
                  <w:divBdr>
                    <w:top w:val="none" w:sz="0" w:space="0" w:color="auto"/>
                    <w:left w:val="none" w:sz="0" w:space="0" w:color="auto"/>
                    <w:bottom w:val="none" w:sz="0" w:space="0" w:color="auto"/>
                    <w:right w:val="none" w:sz="0" w:space="0" w:color="auto"/>
                  </w:divBdr>
                </w:div>
              </w:divsChild>
            </w:div>
            <w:div w:id="1530100904">
              <w:marLeft w:val="0"/>
              <w:marRight w:val="0"/>
              <w:marTop w:val="0"/>
              <w:marBottom w:val="0"/>
              <w:divBdr>
                <w:top w:val="none" w:sz="0" w:space="0" w:color="auto"/>
                <w:left w:val="none" w:sz="0" w:space="0" w:color="auto"/>
                <w:bottom w:val="none" w:sz="0" w:space="0" w:color="auto"/>
                <w:right w:val="none" w:sz="0" w:space="0" w:color="auto"/>
              </w:divBdr>
              <w:divsChild>
                <w:div w:id="383528338">
                  <w:marLeft w:val="0"/>
                  <w:marRight w:val="0"/>
                  <w:marTop w:val="0"/>
                  <w:marBottom w:val="0"/>
                  <w:divBdr>
                    <w:top w:val="none" w:sz="0" w:space="0" w:color="auto"/>
                    <w:left w:val="none" w:sz="0" w:space="0" w:color="auto"/>
                    <w:bottom w:val="none" w:sz="0" w:space="0" w:color="auto"/>
                    <w:right w:val="none" w:sz="0" w:space="0" w:color="auto"/>
                  </w:divBdr>
                </w:div>
              </w:divsChild>
            </w:div>
            <w:div w:id="1206874397">
              <w:marLeft w:val="0"/>
              <w:marRight w:val="0"/>
              <w:marTop w:val="0"/>
              <w:marBottom w:val="0"/>
              <w:divBdr>
                <w:top w:val="none" w:sz="0" w:space="0" w:color="auto"/>
                <w:left w:val="none" w:sz="0" w:space="0" w:color="auto"/>
                <w:bottom w:val="none" w:sz="0" w:space="0" w:color="auto"/>
                <w:right w:val="none" w:sz="0" w:space="0" w:color="auto"/>
              </w:divBdr>
              <w:divsChild>
                <w:div w:id="1464080090">
                  <w:marLeft w:val="0"/>
                  <w:marRight w:val="0"/>
                  <w:marTop w:val="0"/>
                  <w:marBottom w:val="0"/>
                  <w:divBdr>
                    <w:top w:val="none" w:sz="0" w:space="0" w:color="auto"/>
                    <w:left w:val="none" w:sz="0" w:space="0" w:color="auto"/>
                    <w:bottom w:val="none" w:sz="0" w:space="0" w:color="auto"/>
                    <w:right w:val="none" w:sz="0" w:space="0" w:color="auto"/>
                  </w:divBdr>
                </w:div>
                <w:div w:id="831600329">
                  <w:marLeft w:val="0"/>
                  <w:marRight w:val="0"/>
                  <w:marTop w:val="0"/>
                  <w:marBottom w:val="0"/>
                  <w:divBdr>
                    <w:top w:val="none" w:sz="0" w:space="0" w:color="auto"/>
                    <w:left w:val="none" w:sz="0" w:space="0" w:color="auto"/>
                    <w:bottom w:val="none" w:sz="0" w:space="0" w:color="auto"/>
                    <w:right w:val="none" w:sz="0" w:space="0" w:color="auto"/>
                  </w:divBdr>
                </w:div>
                <w:div w:id="1667394696">
                  <w:marLeft w:val="0"/>
                  <w:marRight w:val="0"/>
                  <w:marTop w:val="0"/>
                  <w:marBottom w:val="0"/>
                  <w:divBdr>
                    <w:top w:val="none" w:sz="0" w:space="0" w:color="auto"/>
                    <w:left w:val="none" w:sz="0" w:space="0" w:color="auto"/>
                    <w:bottom w:val="none" w:sz="0" w:space="0" w:color="auto"/>
                    <w:right w:val="none" w:sz="0" w:space="0" w:color="auto"/>
                  </w:divBdr>
                </w:div>
                <w:div w:id="1478844208">
                  <w:marLeft w:val="0"/>
                  <w:marRight w:val="0"/>
                  <w:marTop w:val="0"/>
                  <w:marBottom w:val="0"/>
                  <w:divBdr>
                    <w:top w:val="none" w:sz="0" w:space="0" w:color="auto"/>
                    <w:left w:val="none" w:sz="0" w:space="0" w:color="auto"/>
                    <w:bottom w:val="none" w:sz="0" w:space="0" w:color="auto"/>
                    <w:right w:val="none" w:sz="0" w:space="0" w:color="auto"/>
                  </w:divBdr>
                </w:div>
              </w:divsChild>
            </w:div>
            <w:div w:id="1231237623">
              <w:marLeft w:val="0"/>
              <w:marRight w:val="0"/>
              <w:marTop w:val="0"/>
              <w:marBottom w:val="0"/>
              <w:divBdr>
                <w:top w:val="none" w:sz="0" w:space="0" w:color="auto"/>
                <w:left w:val="none" w:sz="0" w:space="0" w:color="auto"/>
                <w:bottom w:val="none" w:sz="0" w:space="0" w:color="auto"/>
                <w:right w:val="none" w:sz="0" w:space="0" w:color="auto"/>
              </w:divBdr>
              <w:divsChild>
                <w:div w:id="133763090">
                  <w:marLeft w:val="0"/>
                  <w:marRight w:val="0"/>
                  <w:marTop w:val="0"/>
                  <w:marBottom w:val="0"/>
                  <w:divBdr>
                    <w:top w:val="none" w:sz="0" w:space="0" w:color="auto"/>
                    <w:left w:val="none" w:sz="0" w:space="0" w:color="auto"/>
                    <w:bottom w:val="none" w:sz="0" w:space="0" w:color="auto"/>
                    <w:right w:val="none" w:sz="0" w:space="0" w:color="auto"/>
                  </w:divBdr>
                </w:div>
                <w:div w:id="162207495">
                  <w:marLeft w:val="0"/>
                  <w:marRight w:val="0"/>
                  <w:marTop w:val="0"/>
                  <w:marBottom w:val="0"/>
                  <w:divBdr>
                    <w:top w:val="none" w:sz="0" w:space="0" w:color="auto"/>
                    <w:left w:val="none" w:sz="0" w:space="0" w:color="auto"/>
                    <w:bottom w:val="none" w:sz="0" w:space="0" w:color="auto"/>
                    <w:right w:val="none" w:sz="0" w:space="0" w:color="auto"/>
                  </w:divBdr>
                </w:div>
                <w:div w:id="2053000549">
                  <w:marLeft w:val="0"/>
                  <w:marRight w:val="0"/>
                  <w:marTop w:val="0"/>
                  <w:marBottom w:val="0"/>
                  <w:divBdr>
                    <w:top w:val="none" w:sz="0" w:space="0" w:color="auto"/>
                    <w:left w:val="none" w:sz="0" w:space="0" w:color="auto"/>
                    <w:bottom w:val="none" w:sz="0" w:space="0" w:color="auto"/>
                    <w:right w:val="none" w:sz="0" w:space="0" w:color="auto"/>
                  </w:divBdr>
                </w:div>
                <w:div w:id="1301812725">
                  <w:marLeft w:val="0"/>
                  <w:marRight w:val="0"/>
                  <w:marTop w:val="0"/>
                  <w:marBottom w:val="0"/>
                  <w:divBdr>
                    <w:top w:val="none" w:sz="0" w:space="0" w:color="auto"/>
                    <w:left w:val="none" w:sz="0" w:space="0" w:color="auto"/>
                    <w:bottom w:val="none" w:sz="0" w:space="0" w:color="auto"/>
                    <w:right w:val="none" w:sz="0" w:space="0" w:color="auto"/>
                  </w:divBdr>
                </w:div>
                <w:div w:id="1865821752">
                  <w:marLeft w:val="0"/>
                  <w:marRight w:val="0"/>
                  <w:marTop w:val="0"/>
                  <w:marBottom w:val="0"/>
                  <w:divBdr>
                    <w:top w:val="none" w:sz="0" w:space="0" w:color="auto"/>
                    <w:left w:val="none" w:sz="0" w:space="0" w:color="auto"/>
                    <w:bottom w:val="none" w:sz="0" w:space="0" w:color="auto"/>
                    <w:right w:val="none" w:sz="0" w:space="0" w:color="auto"/>
                  </w:divBdr>
                </w:div>
                <w:div w:id="842933639">
                  <w:marLeft w:val="0"/>
                  <w:marRight w:val="0"/>
                  <w:marTop w:val="0"/>
                  <w:marBottom w:val="0"/>
                  <w:divBdr>
                    <w:top w:val="none" w:sz="0" w:space="0" w:color="auto"/>
                    <w:left w:val="none" w:sz="0" w:space="0" w:color="auto"/>
                    <w:bottom w:val="none" w:sz="0" w:space="0" w:color="auto"/>
                    <w:right w:val="none" w:sz="0" w:space="0" w:color="auto"/>
                  </w:divBdr>
                </w:div>
                <w:div w:id="1194920255">
                  <w:marLeft w:val="0"/>
                  <w:marRight w:val="0"/>
                  <w:marTop w:val="0"/>
                  <w:marBottom w:val="0"/>
                  <w:divBdr>
                    <w:top w:val="none" w:sz="0" w:space="0" w:color="auto"/>
                    <w:left w:val="none" w:sz="0" w:space="0" w:color="auto"/>
                    <w:bottom w:val="none" w:sz="0" w:space="0" w:color="auto"/>
                    <w:right w:val="none" w:sz="0" w:space="0" w:color="auto"/>
                  </w:divBdr>
                </w:div>
              </w:divsChild>
            </w:div>
            <w:div w:id="1719669331">
              <w:marLeft w:val="0"/>
              <w:marRight w:val="0"/>
              <w:marTop w:val="0"/>
              <w:marBottom w:val="0"/>
              <w:divBdr>
                <w:top w:val="none" w:sz="0" w:space="0" w:color="auto"/>
                <w:left w:val="none" w:sz="0" w:space="0" w:color="auto"/>
                <w:bottom w:val="none" w:sz="0" w:space="0" w:color="auto"/>
                <w:right w:val="none" w:sz="0" w:space="0" w:color="auto"/>
              </w:divBdr>
              <w:divsChild>
                <w:div w:id="1978559034">
                  <w:marLeft w:val="0"/>
                  <w:marRight w:val="0"/>
                  <w:marTop w:val="0"/>
                  <w:marBottom w:val="0"/>
                  <w:divBdr>
                    <w:top w:val="none" w:sz="0" w:space="0" w:color="auto"/>
                    <w:left w:val="none" w:sz="0" w:space="0" w:color="auto"/>
                    <w:bottom w:val="none" w:sz="0" w:space="0" w:color="auto"/>
                    <w:right w:val="none" w:sz="0" w:space="0" w:color="auto"/>
                  </w:divBdr>
                </w:div>
                <w:div w:id="1583179276">
                  <w:marLeft w:val="0"/>
                  <w:marRight w:val="0"/>
                  <w:marTop w:val="0"/>
                  <w:marBottom w:val="0"/>
                  <w:divBdr>
                    <w:top w:val="none" w:sz="0" w:space="0" w:color="auto"/>
                    <w:left w:val="none" w:sz="0" w:space="0" w:color="auto"/>
                    <w:bottom w:val="none" w:sz="0" w:space="0" w:color="auto"/>
                    <w:right w:val="none" w:sz="0" w:space="0" w:color="auto"/>
                  </w:divBdr>
                </w:div>
              </w:divsChild>
            </w:div>
            <w:div w:id="225723645">
              <w:marLeft w:val="0"/>
              <w:marRight w:val="0"/>
              <w:marTop w:val="0"/>
              <w:marBottom w:val="0"/>
              <w:divBdr>
                <w:top w:val="none" w:sz="0" w:space="0" w:color="auto"/>
                <w:left w:val="none" w:sz="0" w:space="0" w:color="auto"/>
                <w:bottom w:val="none" w:sz="0" w:space="0" w:color="auto"/>
                <w:right w:val="none" w:sz="0" w:space="0" w:color="auto"/>
              </w:divBdr>
              <w:divsChild>
                <w:div w:id="2113353245">
                  <w:marLeft w:val="0"/>
                  <w:marRight w:val="0"/>
                  <w:marTop w:val="0"/>
                  <w:marBottom w:val="0"/>
                  <w:divBdr>
                    <w:top w:val="none" w:sz="0" w:space="0" w:color="auto"/>
                    <w:left w:val="none" w:sz="0" w:space="0" w:color="auto"/>
                    <w:bottom w:val="none" w:sz="0" w:space="0" w:color="auto"/>
                    <w:right w:val="none" w:sz="0" w:space="0" w:color="auto"/>
                  </w:divBdr>
                </w:div>
                <w:div w:id="2104296556">
                  <w:marLeft w:val="0"/>
                  <w:marRight w:val="0"/>
                  <w:marTop w:val="0"/>
                  <w:marBottom w:val="0"/>
                  <w:divBdr>
                    <w:top w:val="none" w:sz="0" w:space="0" w:color="auto"/>
                    <w:left w:val="none" w:sz="0" w:space="0" w:color="auto"/>
                    <w:bottom w:val="none" w:sz="0" w:space="0" w:color="auto"/>
                    <w:right w:val="none" w:sz="0" w:space="0" w:color="auto"/>
                  </w:divBdr>
                </w:div>
                <w:div w:id="433790352">
                  <w:marLeft w:val="0"/>
                  <w:marRight w:val="0"/>
                  <w:marTop w:val="0"/>
                  <w:marBottom w:val="0"/>
                  <w:divBdr>
                    <w:top w:val="none" w:sz="0" w:space="0" w:color="auto"/>
                    <w:left w:val="none" w:sz="0" w:space="0" w:color="auto"/>
                    <w:bottom w:val="none" w:sz="0" w:space="0" w:color="auto"/>
                    <w:right w:val="none" w:sz="0" w:space="0" w:color="auto"/>
                  </w:divBdr>
                </w:div>
                <w:div w:id="937565166">
                  <w:marLeft w:val="0"/>
                  <w:marRight w:val="0"/>
                  <w:marTop w:val="0"/>
                  <w:marBottom w:val="0"/>
                  <w:divBdr>
                    <w:top w:val="none" w:sz="0" w:space="0" w:color="auto"/>
                    <w:left w:val="none" w:sz="0" w:space="0" w:color="auto"/>
                    <w:bottom w:val="none" w:sz="0" w:space="0" w:color="auto"/>
                    <w:right w:val="none" w:sz="0" w:space="0" w:color="auto"/>
                  </w:divBdr>
                </w:div>
                <w:div w:id="260914853">
                  <w:marLeft w:val="0"/>
                  <w:marRight w:val="0"/>
                  <w:marTop w:val="0"/>
                  <w:marBottom w:val="0"/>
                  <w:divBdr>
                    <w:top w:val="none" w:sz="0" w:space="0" w:color="auto"/>
                    <w:left w:val="none" w:sz="0" w:space="0" w:color="auto"/>
                    <w:bottom w:val="none" w:sz="0" w:space="0" w:color="auto"/>
                    <w:right w:val="none" w:sz="0" w:space="0" w:color="auto"/>
                  </w:divBdr>
                </w:div>
                <w:div w:id="1806698453">
                  <w:marLeft w:val="0"/>
                  <w:marRight w:val="0"/>
                  <w:marTop w:val="0"/>
                  <w:marBottom w:val="0"/>
                  <w:divBdr>
                    <w:top w:val="none" w:sz="0" w:space="0" w:color="auto"/>
                    <w:left w:val="none" w:sz="0" w:space="0" w:color="auto"/>
                    <w:bottom w:val="none" w:sz="0" w:space="0" w:color="auto"/>
                    <w:right w:val="none" w:sz="0" w:space="0" w:color="auto"/>
                  </w:divBdr>
                </w:div>
              </w:divsChild>
            </w:div>
            <w:div w:id="1727996685">
              <w:marLeft w:val="0"/>
              <w:marRight w:val="0"/>
              <w:marTop w:val="0"/>
              <w:marBottom w:val="0"/>
              <w:divBdr>
                <w:top w:val="none" w:sz="0" w:space="0" w:color="auto"/>
                <w:left w:val="none" w:sz="0" w:space="0" w:color="auto"/>
                <w:bottom w:val="none" w:sz="0" w:space="0" w:color="auto"/>
                <w:right w:val="none" w:sz="0" w:space="0" w:color="auto"/>
              </w:divBdr>
              <w:divsChild>
                <w:div w:id="962273079">
                  <w:marLeft w:val="0"/>
                  <w:marRight w:val="0"/>
                  <w:marTop w:val="0"/>
                  <w:marBottom w:val="0"/>
                  <w:divBdr>
                    <w:top w:val="none" w:sz="0" w:space="0" w:color="auto"/>
                    <w:left w:val="none" w:sz="0" w:space="0" w:color="auto"/>
                    <w:bottom w:val="none" w:sz="0" w:space="0" w:color="auto"/>
                    <w:right w:val="none" w:sz="0" w:space="0" w:color="auto"/>
                  </w:divBdr>
                </w:div>
                <w:div w:id="504365332">
                  <w:marLeft w:val="0"/>
                  <w:marRight w:val="0"/>
                  <w:marTop w:val="0"/>
                  <w:marBottom w:val="0"/>
                  <w:divBdr>
                    <w:top w:val="none" w:sz="0" w:space="0" w:color="auto"/>
                    <w:left w:val="none" w:sz="0" w:space="0" w:color="auto"/>
                    <w:bottom w:val="none" w:sz="0" w:space="0" w:color="auto"/>
                    <w:right w:val="none" w:sz="0" w:space="0" w:color="auto"/>
                  </w:divBdr>
                </w:div>
                <w:div w:id="1625848929">
                  <w:marLeft w:val="0"/>
                  <w:marRight w:val="0"/>
                  <w:marTop w:val="0"/>
                  <w:marBottom w:val="0"/>
                  <w:divBdr>
                    <w:top w:val="none" w:sz="0" w:space="0" w:color="auto"/>
                    <w:left w:val="none" w:sz="0" w:space="0" w:color="auto"/>
                    <w:bottom w:val="none" w:sz="0" w:space="0" w:color="auto"/>
                    <w:right w:val="none" w:sz="0" w:space="0" w:color="auto"/>
                  </w:divBdr>
                </w:div>
                <w:div w:id="907544605">
                  <w:marLeft w:val="0"/>
                  <w:marRight w:val="0"/>
                  <w:marTop w:val="0"/>
                  <w:marBottom w:val="0"/>
                  <w:divBdr>
                    <w:top w:val="none" w:sz="0" w:space="0" w:color="auto"/>
                    <w:left w:val="none" w:sz="0" w:space="0" w:color="auto"/>
                    <w:bottom w:val="none" w:sz="0" w:space="0" w:color="auto"/>
                    <w:right w:val="none" w:sz="0" w:space="0" w:color="auto"/>
                  </w:divBdr>
                </w:div>
                <w:div w:id="1030644584">
                  <w:marLeft w:val="0"/>
                  <w:marRight w:val="0"/>
                  <w:marTop w:val="0"/>
                  <w:marBottom w:val="0"/>
                  <w:divBdr>
                    <w:top w:val="none" w:sz="0" w:space="0" w:color="auto"/>
                    <w:left w:val="none" w:sz="0" w:space="0" w:color="auto"/>
                    <w:bottom w:val="none" w:sz="0" w:space="0" w:color="auto"/>
                    <w:right w:val="none" w:sz="0" w:space="0" w:color="auto"/>
                  </w:divBdr>
                </w:div>
                <w:div w:id="880165647">
                  <w:marLeft w:val="0"/>
                  <w:marRight w:val="0"/>
                  <w:marTop w:val="0"/>
                  <w:marBottom w:val="0"/>
                  <w:divBdr>
                    <w:top w:val="none" w:sz="0" w:space="0" w:color="auto"/>
                    <w:left w:val="none" w:sz="0" w:space="0" w:color="auto"/>
                    <w:bottom w:val="none" w:sz="0" w:space="0" w:color="auto"/>
                    <w:right w:val="none" w:sz="0" w:space="0" w:color="auto"/>
                  </w:divBdr>
                </w:div>
                <w:div w:id="762148874">
                  <w:marLeft w:val="0"/>
                  <w:marRight w:val="0"/>
                  <w:marTop w:val="0"/>
                  <w:marBottom w:val="0"/>
                  <w:divBdr>
                    <w:top w:val="none" w:sz="0" w:space="0" w:color="auto"/>
                    <w:left w:val="none" w:sz="0" w:space="0" w:color="auto"/>
                    <w:bottom w:val="none" w:sz="0" w:space="0" w:color="auto"/>
                    <w:right w:val="none" w:sz="0" w:space="0" w:color="auto"/>
                  </w:divBdr>
                </w:div>
                <w:div w:id="21151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5034</Words>
  <Characters>30207</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2018-09-10T12:17:00Z</cp:lastPrinted>
  <dcterms:created xsi:type="dcterms:W3CDTF">2018-09-10T12:17:00Z</dcterms:created>
  <dcterms:modified xsi:type="dcterms:W3CDTF">2018-09-10T12:18:00Z</dcterms:modified>
</cp:coreProperties>
</file>