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334A0D">
        <w:rPr>
          <w:rFonts w:cs="Arial"/>
        </w:rPr>
        <w:t>publicznego</w:t>
      </w:r>
      <w:r w:rsidR="00E03780" w:rsidRPr="00334A0D">
        <w:rPr>
          <w:rFonts w:cs="Arial"/>
        </w:rPr>
        <w:t xml:space="preserve"> </w:t>
      </w:r>
      <w:r w:rsidR="00725E61" w:rsidRPr="00334A0D">
        <w:rPr>
          <w:rFonts w:cs="Arial"/>
        </w:rPr>
        <w:t>pn.</w:t>
      </w:r>
      <w:r w:rsidRPr="00334A0D">
        <w:rPr>
          <w:rFonts w:cs="Arial"/>
        </w:rPr>
        <w:t xml:space="preserve"> </w:t>
      </w:r>
      <w:r w:rsidR="00B50FF3" w:rsidRPr="00334A0D">
        <w:rPr>
          <w:b/>
        </w:rPr>
        <w:t>„</w:t>
      </w:r>
      <w:r w:rsidR="000927B1" w:rsidRPr="003A253B">
        <w:rPr>
          <w:b/>
          <w:i/>
        </w:rPr>
        <w:t>Mode</w:t>
      </w:r>
      <w:bookmarkStart w:id="4" w:name="_GoBack"/>
      <w:bookmarkEnd w:id="4"/>
      <w:r w:rsidR="000927B1" w:rsidRPr="003A253B">
        <w:rPr>
          <w:b/>
          <w:i/>
        </w:rPr>
        <w:t>rnizacja nawierzchni dróg gminnych na terenie Gminy Jedlnia-Letnisko</w:t>
      </w:r>
      <w:r w:rsidR="00B50FF3" w:rsidRPr="00334A0D">
        <w:rPr>
          <w:b/>
        </w:rPr>
        <w:t>”</w:t>
      </w:r>
      <w:r w:rsidRPr="00334A0D">
        <w:rPr>
          <w:rFonts w:cs="Arial"/>
        </w:rPr>
        <w:t xml:space="preserve">, prowadzonego przez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0927B1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927B1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6053A3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27435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25</cp:revision>
  <cp:lastPrinted>2016-10-21T13:23:00Z</cp:lastPrinted>
  <dcterms:created xsi:type="dcterms:W3CDTF">2016-09-09T11:21:00Z</dcterms:created>
  <dcterms:modified xsi:type="dcterms:W3CDTF">2018-06-15T07:44:00Z</dcterms:modified>
</cp:coreProperties>
</file>