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32" w:rsidRPr="00665B32" w:rsidRDefault="00665B32" w:rsidP="00665B3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Załącznik Nr 1 </w:t>
      </w:r>
    </w:p>
    <w:p w:rsidR="00665B32" w:rsidRPr="00665B32" w:rsidRDefault="00665B32" w:rsidP="00665B3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do Uchwały  Nr LI/321/2018</w:t>
      </w:r>
      <w:r w:rsidRPr="00665B3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  <w:t>Rady Gminy Jedlnia-Letnisko</w:t>
      </w:r>
    </w:p>
    <w:p w:rsidR="00665B32" w:rsidRPr="00665B32" w:rsidRDefault="00665B32" w:rsidP="00665B3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z dnia 26 marca 2018 r.</w:t>
      </w:r>
    </w:p>
    <w:p w:rsidR="00665B32" w:rsidRPr="00665B32" w:rsidRDefault="00665B32" w:rsidP="00665B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pl-PL"/>
        </w:rPr>
      </w:pPr>
    </w:p>
    <w:p w:rsidR="00665B32" w:rsidRPr="00665B32" w:rsidRDefault="00665B32" w:rsidP="00665B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pl-PL"/>
        </w:rPr>
        <w:t xml:space="preserve">REGULAMIN UTRZYMANIA CZYSTOŚCI I PORZĄDKU </w:t>
      </w:r>
      <w:r w:rsidRPr="00665B3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pl-PL"/>
        </w:rPr>
        <w:br/>
        <w:t>NA TERENIE GMINY JEDLNIA-LETNISKO</w:t>
      </w:r>
    </w:p>
    <w:p w:rsidR="00665B32" w:rsidRPr="00665B32" w:rsidRDefault="00665B32" w:rsidP="00665B32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Rozdział I</w:t>
      </w:r>
    </w:p>
    <w:p w:rsidR="00665B32" w:rsidRPr="00665B32" w:rsidRDefault="00665B32" w:rsidP="00665B32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Postanowienia ogólne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§ 1</w:t>
      </w: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.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Regulamin ustala zasady utrzymania czystości i porządku na terenie Gminy Jedlnia-Letnisko, a w szczególności:</w:t>
      </w:r>
    </w:p>
    <w:p w:rsidR="00665B32" w:rsidRPr="00665B32" w:rsidRDefault="00665B32" w:rsidP="00665B32">
      <w:pPr>
        <w:tabs>
          <w:tab w:val="left" w:pos="284"/>
        </w:tabs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spacing w:val="9"/>
          <w:kern w:val="2"/>
          <w:sz w:val="24"/>
          <w:szCs w:val="24"/>
          <w:lang w:eastAsia="pl-PL"/>
        </w:rPr>
        <w:t>1) ogólne wymagania w zakresie utrzymania czystości i porządku na terenie nieruchomości;</w:t>
      </w:r>
    </w:p>
    <w:p w:rsidR="00665B32" w:rsidRPr="00665B32" w:rsidRDefault="00665B32" w:rsidP="00665B32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pacing w:val="9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2) funkcjonowanie Punktu Selektywnego Zbierania Odpadów Komunalnych;</w:t>
      </w:r>
    </w:p>
    <w:p w:rsidR="00665B32" w:rsidRPr="00665B32" w:rsidRDefault="00665B32" w:rsidP="00665B32">
      <w:pPr>
        <w:suppressAutoHyphens/>
        <w:spacing w:after="0" w:line="100" w:lineRule="atLeast"/>
        <w:ind w:firstLine="426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3) rodzaje, częstotliwość odbioru i minimalną pojemność pojemników przeznaczonych do zbierania odpadów komunalnych na terenie nieruchomości oraz na drogach publicznych, warunki rozmieszczenia tych pojemników i utrzymania;</w:t>
      </w:r>
    </w:p>
    <w:p w:rsidR="00665B32" w:rsidRPr="00665B32" w:rsidRDefault="00665B32" w:rsidP="00665B32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4) zasady gromadzenia i usuwania nieczystości ciekłych;</w:t>
      </w:r>
    </w:p>
    <w:p w:rsidR="00665B32" w:rsidRPr="00665B32" w:rsidRDefault="00665B32" w:rsidP="00665B32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5) inne wymagania wynikające z wojewódzkiego planu gospodarki odpadami;</w:t>
      </w:r>
    </w:p>
    <w:p w:rsidR="00665B32" w:rsidRPr="00665B32" w:rsidRDefault="00665B32" w:rsidP="00665B32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6) obowiązki osób utrzymujących zwierzęta domowe;</w:t>
      </w:r>
    </w:p>
    <w:p w:rsidR="00665B32" w:rsidRPr="00665B32" w:rsidRDefault="00665B32" w:rsidP="00665B32">
      <w:pPr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7) zasady utrzymania zwierząt gospodarskich na terenach wyłączonych z produkcji rolniczej;</w:t>
      </w:r>
    </w:p>
    <w:p w:rsidR="00665B32" w:rsidRPr="00665B32" w:rsidRDefault="00665B32" w:rsidP="00665B32">
      <w:pPr>
        <w:suppressAutoHyphens/>
        <w:spacing w:before="28" w:after="28" w:line="100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8) wyznaczanie obiektów i obszarów podlegających obowiązkowej deratyzacji i terminów jej przeprowadzania.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Rozdział II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Ogólne wymagania w zakresie utrzymania czystości i porządku na terenie nieruchomości 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§ 2. Właściciele nieruchomości położonych na terenie Gminy Jedlnia-Letnisko zobowiązani są do utrzymania na ich terenie porządku i czystości poprzez:</w:t>
      </w:r>
    </w:p>
    <w:p w:rsidR="00665B32" w:rsidRPr="00665B32" w:rsidRDefault="00665B32" w:rsidP="00665B3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ustawienie pojemników na odpady komunalne wyłącznie w miejscach nie stanowiących utrudnienia dla sąsiadów, użytkowników dróg;</w:t>
      </w:r>
    </w:p>
    <w:p w:rsidR="00665B32" w:rsidRPr="00665B32" w:rsidRDefault="00665B32" w:rsidP="00665B3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zbieranie powstałych na terenie nieruchomości odpadów zgodnie z wymaganiami określonymi w regulaminie;</w:t>
      </w:r>
    </w:p>
    <w:p w:rsidR="00665B32" w:rsidRPr="00665B32" w:rsidRDefault="00665B32" w:rsidP="00665B3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uprzątnięcie błota, lodu, śniegu i innych nieczystości z części nieruchomości służących do użytku publicznego;</w:t>
      </w:r>
    </w:p>
    <w:p w:rsidR="00665B32" w:rsidRPr="00665B32" w:rsidRDefault="00665B32" w:rsidP="00665B3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7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przestrzeganie innych obowiązków określonych w regulaminie.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7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pacing w:val="-8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§ 3</w:t>
      </w: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. 1. Na właścicieli nieruchomości nakłada się obowiązek selektywnej zbiórki odpadów komunalnych.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2. Selektywna zbiórka odpadów komunalnych polega na segregowaniu „u źródła” wytwarzanych odpadów na grupy:</w:t>
      </w:r>
    </w:p>
    <w:p w:rsidR="00665B32" w:rsidRPr="00665B32" w:rsidRDefault="00665B32" w:rsidP="00665B32">
      <w:pPr>
        <w:widowControl w:val="0"/>
        <w:numPr>
          <w:ilvl w:val="0"/>
          <w:numId w:val="2"/>
        </w:numPr>
        <w:tabs>
          <w:tab w:val="left" w:pos="9638"/>
        </w:tabs>
        <w:suppressAutoHyphens/>
        <w:spacing w:after="0" w:line="100" w:lineRule="atLeast"/>
        <w:ind w:left="709" w:right="-1" w:hanging="283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pl-PL" w:bidi="he-IL"/>
        </w:rPr>
      </w:pPr>
      <w:bookmarkStart w:id="0" w:name="_Hlk504990899"/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odpady z papieru, w tym z tektury, odpady opakowaniowe z papieru i odpady </w:t>
      </w: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opakowaniowe z tektury</w:t>
      </w:r>
      <w:bookmarkEnd w:id="0"/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5B32" w:rsidRPr="00665B32" w:rsidRDefault="00665B32" w:rsidP="00665B32">
      <w:pPr>
        <w:numPr>
          <w:ilvl w:val="0"/>
          <w:numId w:val="2"/>
        </w:numPr>
        <w:suppressAutoHyphens/>
        <w:spacing w:after="20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odpady ze szkła, w tym odpady opakowaniowe ze szkła;</w:t>
      </w: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65B32" w:rsidRPr="00665B32" w:rsidRDefault="00665B32" w:rsidP="00665B32">
      <w:pPr>
        <w:numPr>
          <w:ilvl w:val="0"/>
          <w:numId w:val="2"/>
        </w:numPr>
        <w:suppressAutoHyphens/>
        <w:spacing w:after="200" w:line="240" w:lineRule="auto"/>
        <w:ind w:firstLine="6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bookmarkStart w:id="1" w:name="_Hlk504990669"/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odpady metali, w tym odpady opakowaniowe z metali, odpady tworzyw sztucznych, w tym odpady opakowaniowe z tworzyw sztucznych oraz opakowania wielomateriałowe</w:t>
      </w:r>
      <w:bookmarkEnd w:id="1"/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5B32" w:rsidRPr="00665B32" w:rsidRDefault="00665B32" w:rsidP="00665B32">
      <w:pPr>
        <w:numPr>
          <w:ilvl w:val="0"/>
          <w:numId w:val="2"/>
        </w:numPr>
        <w:suppressAutoHyphens/>
        <w:spacing w:after="200" w:line="240" w:lineRule="auto"/>
        <w:ind w:firstLine="6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odpady ulegające biodegradacji;</w:t>
      </w:r>
    </w:p>
    <w:p w:rsidR="00665B32" w:rsidRPr="00665B32" w:rsidRDefault="00665B32" w:rsidP="00665B32">
      <w:pPr>
        <w:numPr>
          <w:ilvl w:val="0"/>
          <w:numId w:val="2"/>
        </w:numPr>
        <w:suppressAutoHyphens/>
        <w:spacing w:after="200" w:line="240" w:lineRule="auto"/>
        <w:ind w:firstLine="6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e-IL"/>
        </w:rPr>
        <w:t>mokre odpady komunalne.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e-I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e-IL"/>
        </w:rPr>
        <w:t>3. Odpady wymienione w ustępie 2 odbierane są w każdej ilości z terenu nieruchomości (spod domu).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4</w:t>
      </w: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.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Gmina Jedlnia-Letnisko może zorganizować dodatkowy odbiór popiołu bezpośrednio od mieszkańców zamieszkujących obszar gminy. Mieszkańcy zostaną o tym odrębnie poinformowani w sposób zwyczajowo przyjęty.</w:t>
      </w:r>
    </w:p>
    <w:p w:rsidR="00665B32" w:rsidRPr="00665B32" w:rsidRDefault="00665B32" w:rsidP="00665B32">
      <w:pPr>
        <w:suppressAutoHyphens/>
        <w:spacing w:after="19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5</w:t>
      </w:r>
      <w:r w:rsidRPr="00665B32"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</w:rPr>
        <w:t>.</w:t>
      </w:r>
      <w:r w:rsidRPr="00665B32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Gmina może zorganizować odbiór odpadów wielkogabarytowych, zużytego sprzętu elektrycznego i elektronicznego oraz odpadów niebezpiecznych </w:t>
      </w:r>
      <w:r w:rsidRPr="00665B32">
        <w:rPr>
          <w:rFonts w:ascii="Times New Roman" w:eastAsia="Arial Unicode MS" w:hAnsi="Times New Roman" w:cs="Times New Roman"/>
          <w:kern w:val="2"/>
          <w:sz w:val="24"/>
          <w:szCs w:val="24"/>
        </w:rPr>
        <w:t>metodą zbiórek lokalnych, odbywających się jeden raz w roku w wyznaczonych miejscach (o wykazie przyjmowanych odpadów, terminach i punktach mieszkańcy zostaną poinformowani w sposób zwyczajowo przyjęty).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§ 4. 1. </w:t>
      </w: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Odbieranie odpadów komunalnych, o których mowa w § 2 ust. 2 odbywa się zgodnie z harmonogramem ustalonym przez Gminę Jedlnia-Letnisko z przedsiębiorcą odbierającym odpady.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2. W dniu odbioru odpadów będą odbierane tylko odpady określone w harmonogramie. 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3.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Harmonogram odbioru odpadów komunalnych jest dostarczany mieszkańcom w formie ulotki przed rozpoczęciem okresu, jaki obejmuje, ponadto publikowany jest na stronie internetowej Urzędu Gminy Jedlnia-Letnisko oraz dostępny w Urzędzie Gminy.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§ 5. </w:t>
      </w: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Właściciele nieruchomości zobowiązani są do oddzielnego gromadzenia powstających na terenie nieruchomości odpadów zielonych i pozbywania się tych odpadów poprzez zagospodarowywanie ich w przydomowych kompostownikach, wystawienie ich przed posesję w dniu odbioru, zgodnym z harmonogramem lub dostarczenie ich do Punktu Selektywnej Zbiórki Odpadów Komunalnych.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§ 6. Właściciele nieruchomości, na których znajdują się tereny lub obiekty służące do użytku publicznego, mają obowiązek utrzymania czystości i porządku na tych terenach lub obiektach, w szczególności poprzez ustawienie na tych terenach odpowiedniej ilości koszy na śmieci i systematyczne ich opróżnianie.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§ </w:t>
      </w: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7.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1. Na terenie Gminy Jedlnia-Letnisko w miejscach służących do użytku publicznego zakazuje się:</w:t>
      </w:r>
    </w:p>
    <w:p w:rsidR="00665B32" w:rsidRPr="00665B32" w:rsidRDefault="00665B32" w:rsidP="00665B32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1) mycia i czyszczenia pojazdów samochodowych;</w:t>
      </w:r>
    </w:p>
    <w:p w:rsidR="00665B32" w:rsidRPr="00665B32" w:rsidRDefault="00665B32" w:rsidP="00665B32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2) dokonywania napraw pojazdów samochodowych.</w:t>
      </w:r>
    </w:p>
    <w:p w:rsidR="00665B32" w:rsidRPr="00665B32" w:rsidRDefault="00665B32" w:rsidP="0066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665B3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65B32">
        <w:rPr>
          <w:rFonts w:ascii="Times New Roman" w:eastAsia="Calibri" w:hAnsi="Times New Roman" w:cs="Times New Roman"/>
          <w:sz w:val="24"/>
          <w:szCs w:val="24"/>
        </w:rPr>
        <w:t xml:space="preserve"> Mycie pojazdów samochodowych poza myjniami jest dozwolone, na terenie nieruchomości, na utwardzonej powierzchni pod warunkiem, że powstające ścieki nie będą odprowadzone do gminnej kanalizacji sanitarnej, zbiorników wodnych lub do ziemi.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3. Naprawy pojazdów samochodowych poza warsztatami naprawczymi mogą obejmować wyłącznie drobne naprawy związane z bieżącą eksploatacją pojazdów. 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lastRenderedPageBreak/>
        <w:t>Rozdział III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Punkt Selektywnego Zbierania Odpadów Komunalnych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§ 8. </w:t>
      </w:r>
      <w:r w:rsidRPr="00665B3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1. Punkt Selektywnego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Zbierania Odpadów Komunalnych zorganizowany jest w </w:t>
      </w:r>
      <w:proofErr w:type="spellStart"/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Jedlni-Letnisko</w:t>
      </w:r>
      <w:proofErr w:type="spellEnd"/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przy ulicy 1 Maja. Informację o zmianie lokalizacji i godzinach otwarcia punktu Wójt Gminy Jedlnia-Letnisko poda do publicznej wiadomości na stronie internetowej Urzędu Gminy.</w:t>
      </w:r>
    </w:p>
    <w:p w:rsidR="00665B32" w:rsidRPr="00665B32" w:rsidRDefault="00665B32" w:rsidP="00665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pl-PL"/>
        </w:rPr>
        <w:t>2. Do punktu właściciele nieruchomości położonych na terenie Gminy Jedlnia-Letnisko mogą dostarczać we własnym zakresie i na własny koszt następujące odpady: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1) zużyte urządzenia elektryczne i elektroniczne;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65B32">
        <w:rPr>
          <w:rFonts w:ascii="Times New Roman" w:eastAsia="Times New Roman" w:hAnsi="Times New Roman" w:cs="Times New Roman"/>
          <w:color w:val="000000"/>
          <w:sz w:val="24"/>
          <w:szCs w:val="24"/>
        </w:rPr>
        <w:t>odpady ulegające biodegradacji;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3) meble i inne odpady wielkogabarytowe;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4) opony z samochodów osobowych;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5) odpady budowlane i rozbiórkowe stanowiące odpady komunalne;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6) przeterminowane leki;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7) zużyte baterie i akumulatory;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8) popiół i żużel;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665B32">
        <w:rPr>
          <w:rFonts w:ascii="Times New Roman" w:eastAsia="Times New Roman" w:hAnsi="Times New Roman" w:cs="Times New Roman"/>
          <w:color w:val="000000"/>
          <w:sz w:val="24"/>
          <w:szCs w:val="24"/>
        </w:rPr>
        <w:t>odpady z papieru, w tym z tektury, odpady opakowaniowe z papieru i odpady opakowaniowe z tektury;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color w:val="000000"/>
          <w:sz w:val="24"/>
          <w:szCs w:val="24"/>
        </w:rPr>
        <w:t>10) odpady ze szkła, w tym odpady opakowaniowe ze szkła;</w:t>
      </w:r>
    </w:p>
    <w:p w:rsidR="00665B32" w:rsidRPr="00665B32" w:rsidRDefault="00665B32" w:rsidP="00665B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color w:val="000000"/>
          <w:sz w:val="24"/>
          <w:szCs w:val="24"/>
        </w:rPr>
        <w:t>11) odpady metali, w tym odpady opakowaniowe z metali, odpady tworzywa sztucznych, w tym odpady opakowaniowe z tworzyw sztucznych oraz opakowania wielomateriałowe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3. Przyjęcie odpadów do punktu odbywa się po wcześniejszym okazaniu dowodu opłaty za gospodarowanie odpadami komunalnymi za bieżący kwartał.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sz w:val="24"/>
          <w:szCs w:val="24"/>
        </w:rPr>
        <w:t>4. Oddający odpady ma obowiązek posegregowania odpadów i umieszczenia ich do właściwego pojemnika lub kontenera, wskazanego przez pracownika punktu.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5. Wszelkie informacje o pracy punktu można uzyskać na miejscu od pracownika PSZOK lub pod numerami telefonu: 48 384 84 70 wew. 105, 107.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Rozdział IV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</w:rPr>
        <w:t xml:space="preserve">Rodzaje, częstotliwość odbioru i minimalna pojemność pojemników i worków przeznaczonych do zbierania odpadów komunalnych na terenie nieruchomości oraz na drogach publicznych, warunki rozmieszczenia tych pojemników i ich utrzymania w odpowiednim stanie sanitarnym, porządkowym i technicznym. </w:t>
      </w:r>
    </w:p>
    <w:p w:rsidR="00665B32" w:rsidRPr="00665B32" w:rsidRDefault="00665B32" w:rsidP="00665B32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</w:pPr>
    </w:p>
    <w:p w:rsidR="00665B32" w:rsidRPr="00665B32" w:rsidRDefault="00665B32" w:rsidP="00665B3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§ 9</w:t>
      </w:r>
      <w:r w:rsidRPr="00665B3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. </w:t>
      </w: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1. Zmieszane odpady komunalne powstające na terenie nieruchomości, na których zamieszkują mieszkańcy winny być gromadzone w znormalizowanych, odpowiednio oznakowanych i przystosowanych pojemnikach z </w:t>
      </w:r>
      <w:r w:rsidRPr="00665B32">
        <w:rPr>
          <w:rFonts w:ascii="Times New Roman" w:eastAsia="Arial Unicode MS" w:hAnsi="Times New Roman" w:cs="Times New Roman"/>
          <w:kern w:val="2"/>
          <w:sz w:val="24"/>
          <w:szCs w:val="24"/>
        </w:rPr>
        <w:t>tworzywa sztucznego, posiadających atest PZH, o pojemności: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1) 120 litrów, przeznaczonych dla nieruchomości, w których zamieszkuje do 3 osób włącznie;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2) 240 litrów, przeznaczonych dla nieruchomości, w których zamieszkuje 4 osoby i więcej,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lub workach koloru czarnego.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3) dla nieruchomości wielolokalowych właściciel nieruchomości przeznacza pojemniki o minimalnej pojemności 120 l lub worki koloru czarnego.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B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Selektywnie zebrane odpady z nieruchomości, na których zamieszkują mieszkańcy, wymienione w § 3 ust. 2, należy gromadzić w foliowych workach wyłącznie do tego celu </w:t>
      </w:r>
      <w:r w:rsidRPr="00665B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przeznaczonych, o ujednoliconych kolorach i pojemności minimum 120 l, uwzględniających następujące normy: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1) odpady z papieru, w tym z tektury, odpady opakowaniowe z papieru i odpady opakowaniowe z tektury – w workach koloru niebieskiego, oznaczonych napisem PAPIER;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2) odpady ze szkła, w tym odpady opakowaniowe ze szkła – w workach koloru zielonego, oznaczonych napisem SZKŁO;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3) odpady metali, w tym odpady opakowaniowe z metali, odpady tworzywa sztucznych, w tym odpady opakowaniowe z tworzyw sztucznych oraz opakowania wielomateriałowe – w workach koloru żółtego, oznaczonych napisem METALE I TWORZYWA SZTUCZNE;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4) odpady ulegające biodegradacji – w workach koloru brązowego oznaczonych napisem BIO;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Calibri" w:hAnsi="Times New Roman" w:cs="Times New Roman"/>
          <w:color w:val="000000"/>
          <w:sz w:val="24"/>
          <w:szCs w:val="24"/>
        </w:rPr>
        <w:t>5) mokre odpady komunalne – w workach koloru czarnego oznaczonych napisem MOKRE.</w:t>
      </w:r>
    </w:p>
    <w:p w:rsidR="00665B32" w:rsidRPr="00665B32" w:rsidRDefault="00665B32" w:rsidP="00665B32">
      <w:pPr>
        <w:suppressAutoHyphens/>
        <w:spacing w:after="19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§ 10. 1. Dla potrzeb zbiórki odpadów </w:t>
      </w:r>
      <w:r w:rsidRPr="00665B32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z nieruchomości, gdzie nie zamieszkują mieszkańcy, a powstają odpady komunalne </w:t>
      </w: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(nieruchomości służące do użytku publicznego – m.in. szkoły, urzędy oraz nieruchomości służące na potrzeby działalności gospodarczej – usługowej, produkcyjnej i innej) stosuje się pojemniki o pojemności nie mniejszej niż 1100 l (oznakowane informacją o rodzaju zbieranych odpadów).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65B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Dla potrzeb zbiórki odpadów z nieruchomości, gdzie nie zamieszkują mieszkańcy, a powstają odpady komunalne (działki rekreacyjne) stosuje się: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65B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na mokre odpady komunalne – worki foliowe o pojemności 120 litrów w kolorze czarnym, oznaczonych napisem MOKRE;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2) na </w:t>
      </w:r>
      <w:r w:rsidRPr="00665B32">
        <w:rPr>
          <w:rFonts w:ascii="Times New Roman" w:eastAsia="Calibri" w:hAnsi="Times New Roman" w:cs="Times New Roman"/>
          <w:sz w:val="24"/>
          <w:szCs w:val="24"/>
        </w:rPr>
        <w:t>odpady z papieru, w tym z tektury, odpady opakowaniowe z papieru i odpady opakowaniowe z tektury – worki foliowe koloru niebieskiego, o minimalnej pojemności 120 l, oznaczone napisem: PAPIER;</w:t>
      </w:r>
      <w:r w:rsidRPr="00665B32">
        <w:rPr>
          <w:rFonts w:ascii="Times New Roman" w:eastAsia="Calibri" w:hAnsi="Times New Roman" w:cs="Times New Roman"/>
          <w:sz w:val="24"/>
          <w:szCs w:val="24"/>
        </w:rPr>
        <w:tab/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3) na odpady ze szkła, w tym odpady opakowaniowe ze szkła – worki foliowe koloru zielonego, o minimalnej pojemności 120 l, oznaczone napisem: SZKŁO;</w:t>
      </w:r>
    </w:p>
    <w:p w:rsidR="00665B32" w:rsidRPr="00665B32" w:rsidRDefault="00665B32" w:rsidP="00665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4) na odpady metali, w tym odpady opakowaniowe z metali, odpady tworzywa sztucznych, w tym odpady opakowaniowe z tworzyw sztucznych oraz opakowania wielomateriałowe – worki foliowe koloru żółtego, o minimalnej pojemności 120 l, oznaczone napisem: METALE I TWORZYWA SZTUCZNE;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5) na odpady ulegające biodegradacji – worki foliowe koloru brązowego, o minimalnej pojemności 120 l, oznaczone napisem BIO.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§ 11. 1.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Częstotliwość odbioru odpadów komunalnych z nieruchomości, na których zamieszkują mieszkańcy:</w:t>
      </w:r>
    </w:p>
    <w:p w:rsidR="00665B32" w:rsidRPr="00665B32" w:rsidRDefault="00665B32" w:rsidP="00665B3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e-IL"/>
        </w:rPr>
      </w:pPr>
      <w:bookmarkStart w:id="2" w:name="_Hlk507152962"/>
      <w:r w:rsidRPr="00665B32">
        <w:rPr>
          <w:rFonts w:ascii="Times New Roman" w:eastAsia="Calibri" w:hAnsi="Times New Roman" w:cs="Times New Roman"/>
          <w:sz w:val="24"/>
          <w:szCs w:val="24"/>
        </w:rPr>
        <w:t xml:space="preserve">odpady z papieru, w tym z tektury, odpady opakowaniowe z papieru i odpady opakowaniowe z tektury -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e-IL"/>
        </w:rPr>
        <w:t>w przypadku budynków jednorodzinnych i wielolokalowych – 1 raz co dwanaście tygodni;</w:t>
      </w:r>
    </w:p>
    <w:p w:rsidR="00665B32" w:rsidRPr="00665B32" w:rsidRDefault="00665B32" w:rsidP="00665B3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odpady ze szkła, w tym odpady opakowaniowe ze szkła - </w:t>
      </w: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w przypadku budynków jednorodzinnych i wielolokalowych  - 1 raz co dwanaście tygodni;</w:t>
      </w:r>
    </w:p>
    <w:p w:rsidR="00665B32" w:rsidRPr="00665B32" w:rsidRDefault="00665B32" w:rsidP="00665B3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odpady metali, w tym odpady opakowaniowe z metali, odpady tworzywa sztucznych, w tym odpady opakowaniowe z tworzyw sztucznych oraz opakowania wielomateriałowe – w przypadku budynków jednorodzinnych i wielolokalowych – 1 raz co cztery tygodnie;</w:t>
      </w:r>
    </w:p>
    <w:p w:rsidR="00665B32" w:rsidRPr="00665B32" w:rsidRDefault="00665B32" w:rsidP="00665B3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odpady ulegające biodegradacji – w przypadku budynków jednorodzinnych i wielolokalowych – 1 raz co cztery tygodnie;</w:t>
      </w:r>
    </w:p>
    <w:p w:rsidR="00665B32" w:rsidRPr="00665B32" w:rsidRDefault="00665B32" w:rsidP="00665B3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e-IL"/>
        </w:rPr>
        <w:t>mokre /zmieszane/ odpady komunalne – w przypadku budynków jednorodzinnych i wielolokalowych – 1 raz co cztery tygodnie.</w:t>
      </w:r>
    </w:p>
    <w:bookmarkEnd w:id="2"/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e-IL"/>
        </w:rPr>
        <w:lastRenderedPageBreak/>
        <w:t xml:space="preserve">2. Pojemniki znajdujące się w Punkcie </w:t>
      </w: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Selektywnego Zbierania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Odpadów Komunalnych są opróżniane w zależności od tempa zapełniania tych pojemników. Przedsiębiorca zobowiązany jest opróżniać pojemniki po otrzymaniu zgłoszenia o ich zapełnieniu.</w:t>
      </w:r>
    </w:p>
    <w:p w:rsidR="00665B32" w:rsidRPr="00665B32" w:rsidRDefault="00665B32" w:rsidP="00665B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3. Częstotliwość minimalna odbioru odpadów komunalnych z nieruchomości, </w:t>
      </w: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gdzie nie zamieszkują mieszkańcy, a powstają odpady komunalne:</w:t>
      </w:r>
    </w:p>
    <w:p w:rsidR="00665B32" w:rsidRPr="00665B32" w:rsidRDefault="00665B32" w:rsidP="00665B3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e-IL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odpady z papieru, w tym z tektury, odpady opakowaniowe z papieru i odpady opakowaniowe z tektury –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e-IL"/>
        </w:rPr>
        <w:t xml:space="preserve"> 1 raz co dwanaście tygodni;</w:t>
      </w:r>
    </w:p>
    <w:p w:rsidR="00665B32" w:rsidRPr="00665B32" w:rsidRDefault="00665B32" w:rsidP="00665B3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odpady ze szkła, w tym odpady opakowaniowe ze szkła - </w:t>
      </w:r>
      <w:r w:rsidRPr="00665B3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1 raz co dwanaście tygodni;</w:t>
      </w:r>
    </w:p>
    <w:p w:rsidR="00665B32" w:rsidRPr="00665B32" w:rsidRDefault="00665B32" w:rsidP="00665B3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odpady metali, w tym odpady opakowaniowe z metali, odpady tworzywa sztucznych, w tym odpady opakowaniowe z tworzyw sztucznych oraz opakowania wielomateriałowe – 1 raz co cztery tygodnie;</w:t>
      </w:r>
    </w:p>
    <w:p w:rsidR="00665B32" w:rsidRPr="00665B32" w:rsidRDefault="00665B32" w:rsidP="00665B3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odpady ulegające biodegradacji – 1 raz co cztery tygodnie;</w:t>
      </w:r>
    </w:p>
    <w:p w:rsidR="00665B32" w:rsidRPr="00665B32" w:rsidRDefault="00665B32" w:rsidP="00665B3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e-IL"/>
        </w:rPr>
        <w:t>mokre odpady komunalne – 1 raz co cztery tygodnie.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665B32" w:rsidRPr="00665B32" w:rsidRDefault="00665B32" w:rsidP="00665B32">
      <w:pPr>
        <w:suppressAutoHyphens/>
        <w:spacing w:after="16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§ 12. </w:t>
      </w: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1. Ustala się następujące zasady rozmieszczania pojemników i worków na odpady komunalne na nieruchomości: </w:t>
      </w:r>
    </w:p>
    <w:p w:rsidR="00665B32" w:rsidRPr="00665B32" w:rsidRDefault="00665B32" w:rsidP="00665B32">
      <w:pPr>
        <w:suppressAutoHyphens/>
        <w:spacing w:after="19" w:line="100" w:lineRule="atLeast"/>
        <w:ind w:firstLine="142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1) pojemniki i worki na odpady komunalne winny być ustawione w miejscu łatwo dostępnym zarówno dla ich użytkowników jak i pracowników przedsiębiorcy odbierającego odpady komunalne, w sposób niepowodujący nadmiernych uciążliwości i utrudnień dla mieszkańców nieruchomości lub osób trzecich;</w:t>
      </w:r>
    </w:p>
    <w:p w:rsidR="00665B32" w:rsidRPr="00665B32" w:rsidRDefault="00665B32" w:rsidP="00665B32">
      <w:pPr>
        <w:suppressAutoHyphens/>
        <w:spacing w:after="19" w:line="100" w:lineRule="atLeast"/>
        <w:ind w:firstLine="142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2) pojemniki powinny być tak usytuowane lub wystawiane, aby ich opróżnianie odbywało się bez konieczności wejścia na ogrodzoną część nieruchomości;</w:t>
      </w:r>
    </w:p>
    <w:p w:rsidR="00665B32" w:rsidRPr="00665B32" w:rsidRDefault="00665B32" w:rsidP="00665B32">
      <w:pPr>
        <w:suppressAutoHyphens/>
        <w:spacing w:after="0" w:line="100" w:lineRule="atLeast"/>
        <w:ind w:firstLine="142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3) kosze uliczne winny być rozmieszczone w miejscach o nasilonym ruchu pieszych, przystankach komunikacyjnych oraz na innych terenach przeznaczonych do użytku publicznego.</w:t>
      </w:r>
    </w:p>
    <w:p w:rsidR="00665B32" w:rsidRPr="00665B32" w:rsidRDefault="00665B32" w:rsidP="00665B32">
      <w:pPr>
        <w:suppressAutoHyphens/>
        <w:spacing w:after="19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665B32" w:rsidRPr="00665B32" w:rsidRDefault="00665B32" w:rsidP="00665B32">
      <w:pPr>
        <w:suppressAutoHyphens/>
        <w:spacing w:after="19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665B32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§ 13</w:t>
      </w:r>
      <w:r w:rsidRPr="00665B3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. Właściciel nieruchomości zobowiązany jest każdorazowo, po umieszczeniu odpadów komunalnych w pojemniku, do jego zamknięcia, celem uniemożliwienia wydostania się tych odpadów poza pojemnik pod wpływem wiatru, deszczu i innych czynników zewnętrznych.</w:t>
      </w:r>
    </w:p>
    <w:p w:rsidR="00665B32" w:rsidRPr="00665B32" w:rsidRDefault="00665B32" w:rsidP="00665B32">
      <w:pPr>
        <w:suppressAutoHyphens/>
        <w:spacing w:after="19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Rozdział V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Zasady gromadzenia i usuwania nieczystości ciekłych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Cs/>
          <w:spacing w:val="5"/>
          <w:kern w:val="2"/>
          <w:sz w:val="24"/>
          <w:szCs w:val="24"/>
          <w:lang w:eastAsia="pl-PL"/>
        </w:rPr>
        <w:t xml:space="preserve">§ 14. 1.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Urządzenia do gromadzenia nieczystości płynnych to:  </w:t>
      </w:r>
    </w:p>
    <w:p w:rsidR="00665B32" w:rsidRPr="00665B32" w:rsidRDefault="00665B32" w:rsidP="00665B32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gminna kanalizacja sanitarna,</w:t>
      </w:r>
    </w:p>
    <w:p w:rsidR="00665B32" w:rsidRPr="00665B32" w:rsidRDefault="00665B32" w:rsidP="00665B32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bezodpływowe zbiorniki,</w:t>
      </w:r>
    </w:p>
    <w:p w:rsidR="00665B32" w:rsidRPr="00665B32" w:rsidRDefault="00665B32" w:rsidP="00665B32">
      <w:pPr>
        <w:numPr>
          <w:ilvl w:val="0"/>
          <w:numId w:val="4"/>
        </w:num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przydomowe oczyszczalnie ścieków.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2. Częstotliwość opróżniania zbiorników bezodpływowych powinna wynikać ze zużycia wody i pojemności zbiornika. Właściciel nieruchomości nie może dopuszczać do przepełniania zbiornika i zanieczyszczenia powierzchni ziemi.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3. Częstotliwość opróżniania przydomowych oczyszczalni ścieków powinna wynikać z jej pojemności i czasu określonego w instrukcji eksploatacji urządzenia.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pl-PL"/>
        </w:rPr>
        <w:t>Rozdział VI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Inne wymagania wynikające z wojewódzkiego planu gospodarki odpadami</w:t>
      </w: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Cs/>
          <w:spacing w:val="5"/>
          <w:kern w:val="2"/>
          <w:sz w:val="24"/>
          <w:szCs w:val="24"/>
          <w:lang w:eastAsia="pl-PL"/>
        </w:rPr>
        <w:t>§ 15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. 1. Właściciele nieruchomości winni zapobiegać powstawaniu odpadów i ograniczać ich ilość, a także podjąć działania mające na celu ułatwianie poddania procesom odzysku </w:t>
      </w: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>wytworzonych odpadów w tym poprzez selektywne zbieranie odpadów na zasadach określonych w Regulaminie.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2. Wydzielanie odpadów niebezpiecznych z odpadów komunalnych oraz osiągnięcie poziomów odzysku i recyklingu odpadów opakowaniowych, realizowane jest poprzez selektywne zbieranie ich przez właścicieli nieruchomości i selektywny ich odbiór przez przedsiębiorców, a w dalszej kolejności przez właściwe postępowanie z nimi.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3. Miejsce wywozu odpadów komunalnych i nieczystości ciekłych:</w:t>
      </w:r>
    </w:p>
    <w:p w:rsidR="00665B32" w:rsidRPr="00665B32" w:rsidRDefault="00665B32" w:rsidP="00665B32">
      <w:pPr>
        <w:suppressAutoHyphens/>
        <w:spacing w:before="120"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1) odpady komunalne zmieszane, odpady zielone oraz pozostałości z sortowania odpadów komunalnych podlegają przetworzeniu w regionalnej instalacji do przetwarzania odpadów komunalnych (Zakład Utylizacji Odpadów Komunalnych, ul. Witosa 94, 26-600 Radom),</w:t>
      </w:r>
    </w:p>
    <w:p w:rsidR="00665B32" w:rsidRPr="00665B32" w:rsidRDefault="00665B32" w:rsidP="00665B32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2) nieczystości ciekłe - jednostki wywozowe zajmujące się opróżnianiem zbiorników bezodpływowych zobowiązane są do transportu nieczystości ciekłych do punktów zlewnych - Oczyszczalnia Ścieków w </w:t>
      </w:r>
      <w:proofErr w:type="spellStart"/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Jedlni-Letnisko</w:t>
      </w:r>
      <w:proofErr w:type="spellEnd"/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 Radomiu lub w Pionkach.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Rozdział VII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Obowiązki osób utrzymujących zwierzęta domowe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3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§ 16</w:t>
      </w:r>
      <w:r w:rsidRPr="00665B32">
        <w:rPr>
          <w:rFonts w:ascii="Times New Roman" w:eastAsia="Times New Roman" w:hAnsi="Times New Roman" w:cs="Times New Roman"/>
          <w:color w:val="000000"/>
          <w:spacing w:val="3"/>
          <w:kern w:val="2"/>
          <w:sz w:val="24"/>
          <w:szCs w:val="24"/>
          <w:lang w:eastAsia="pl-PL"/>
        </w:rPr>
        <w:t>. Osoby utrzymujące zwierzęta domowe są zobowiązane do zachowania bezpieczeń</w:t>
      </w:r>
      <w:r w:rsidRPr="00665B32">
        <w:rPr>
          <w:rFonts w:ascii="Times New Roman" w:eastAsia="Times New Roman" w:hAnsi="Times New Roman" w:cs="Times New Roman"/>
          <w:color w:val="000000"/>
          <w:spacing w:val="3"/>
          <w:kern w:val="2"/>
          <w:sz w:val="24"/>
          <w:szCs w:val="24"/>
          <w:lang w:eastAsia="pl-PL"/>
        </w:rPr>
        <w:softHyphen/>
      </w:r>
      <w:r w:rsidRPr="00665B32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t>stwa i środków ostrożności, zapewniających ochronę przed zagrożeniem lub uciążliwością dla lu</w:t>
      </w:r>
      <w:r w:rsidRPr="00665B32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softHyphen/>
      </w:r>
      <w:r w:rsidRPr="00665B3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dzi oraz przed zanieczyszczeniem terenów przeznaczonych do użytku publicznego. </w:t>
      </w:r>
    </w:p>
    <w:p w:rsidR="00665B32" w:rsidRPr="00665B32" w:rsidRDefault="00665B32" w:rsidP="00665B32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hd w:val="clear" w:color="auto" w:fill="FFFFFF"/>
        <w:suppressAutoHyphens/>
        <w:spacing w:after="0" w:line="10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t>§ 17. Do obowiązków właścicieli utrzymujących zwierzęta domowe należy w od</w:t>
      </w:r>
      <w:r w:rsidRPr="00665B32">
        <w:rPr>
          <w:rFonts w:ascii="Times New Roman" w:eastAsia="Times New Roman" w:hAnsi="Times New Roman" w:cs="Times New Roman"/>
          <w:color w:val="000000"/>
          <w:spacing w:val="1"/>
          <w:w w:val="108"/>
          <w:kern w:val="2"/>
          <w:sz w:val="24"/>
          <w:szCs w:val="24"/>
          <w:lang w:eastAsia="pl-PL"/>
        </w:rPr>
        <w:t>niesieniu do wszystkich zwierząt domowych:</w:t>
      </w:r>
    </w:p>
    <w:p w:rsidR="00665B32" w:rsidRPr="00665B32" w:rsidRDefault="00665B32" w:rsidP="00665B32">
      <w:pPr>
        <w:widowControl w:val="0"/>
        <w:shd w:val="clear" w:color="auto" w:fill="FFFFFF"/>
        <w:tabs>
          <w:tab w:val="left" w:pos="284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w w:val="108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w w:val="108"/>
          <w:kern w:val="2"/>
          <w:sz w:val="24"/>
          <w:szCs w:val="24"/>
          <w:lang w:eastAsia="pl-PL"/>
        </w:rPr>
        <w:t>1) stały i skuteczny dozór;</w:t>
      </w:r>
    </w:p>
    <w:p w:rsidR="00665B32" w:rsidRPr="00665B32" w:rsidRDefault="00665B32" w:rsidP="00665B32">
      <w:pPr>
        <w:widowControl w:val="0"/>
        <w:shd w:val="clear" w:color="auto" w:fill="FFFFFF"/>
        <w:tabs>
          <w:tab w:val="left" w:pos="284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1"/>
          <w:w w:val="108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spacing w:val="-3"/>
          <w:w w:val="108"/>
          <w:kern w:val="2"/>
          <w:sz w:val="24"/>
          <w:szCs w:val="24"/>
          <w:lang w:eastAsia="pl-PL"/>
        </w:rPr>
        <w:t xml:space="preserve">2) zwolnienie zwierząt domowych z uwięzi dopuszczalne jest wyłącznie </w:t>
      </w:r>
      <w:r w:rsidRPr="00665B32">
        <w:rPr>
          <w:rFonts w:ascii="Times New Roman" w:eastAsia="Times New Roman" w:hAnsi="Times New Roman" w:cs="Times New Roman"/>
          <w:color w:val="000000"/>
          <w:w w:val="108"/>
          <w:kern w:val="2"/>
          <w:sz w:val="24"/>
          <w:szCs w:val="24"/>
          <w:lang w:eastAsia="pl-PL"/>
        </w:rPr>
        <w:t>w sytuacji, gdy właściciel ma moż</w:t>
      </w:r>
      <w:r w:rsidRPr="00665B32">
        <w:rPr>
          <w:rFonts w:ascii="Times New Roman" w:eastAsia="Times New Roman" w:hAnsi="Times New Roman" w:cs="Times New Roman"/>
          <w:color w:val="000000"/>
          <w:spacing w:val="1"/>
          <w:w w:val="108"/>
          <w:kern w:val="2"/>
          <w:sz w:val="24"/>
          <w:szCs w:val="24"/>
          <w:lang w:eastAsia="pl-PL"/>
        </w:rPr>
        <w:t>liwość sprawowania kontroli nad ich zachowaniem;</w:t>
      </w:r>
    </w:p>
    <w:p w:rsidR="00665B32" w:rsidRPr="00665B32" w:rsidRDefault="00665B32" w:rsidP="00665B32">
      <w:pPr>
        <w:widowControl w:val="0"/>
        <w:shd w:val="clear" w:color="auto" w:fill="FFFFFF"/>
        <w:tabs>
          <w:tab w:val="left" w:pos="284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w w:val="108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w w:val="108"/>
          <w:kern w:val="2"/>
          <w:sz w:val="24"/>
          <w:szCs w:val="24"/>
          <w:lang w:eastAsia="pl-PL"/>
        </w:rPr>
        <w:t>3) niezwłoczne usuwanie zanieczyszczeń spowodowanych przez zwierzęta z obiektów i innych terenów przeznaczonych do wspólnego użytku, a w szczególności z chodników, ulic, placów, terenów zieleni.</w:t>
      </w:r>
    </w:p>
    <w:p w:rsidR="00665B32" w:rsidRPr="00665B32" w:rsidRDefault="00665B32" w:rsidP="00665B32">
      <w:pPr>
        <w:widowControl w:val="0"/>
        <w:shd w:val="clear" w:color="auto" w:fill="FFFFFF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w w:val="108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Rozdział VIII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Zasady utrzymania zwierząt gospodarskich na terenach wyłączonych z produkcji rolniczej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§ 18. 1. </w:t>
      </w:r>
      <w:r w:rsidRPr="00665B32">
        <w:rPr>
          <w:rFonts w:ascii="Times New Roman" w:eastAsia="Calibri" w:hAnsi="Times New Roman" w:cs="Times New Roman"/>
          <w:sz w:val="24"/>
          <w:szCs w:val="24"/>
        </w:rPr>
        <w:t xml:space="preserve">Na terenach wyłączonych z produkcji rolnej dopuszcza się utrzymywanie zwierząt gospodarskich pod warunkiem posiadania budynków gospodarskich przeznaczonych do hodowli zwierząt spełniających wymogi ustawy z dnia 7 lipca 1994 r. Prawo budowlane ( Dz. U. z 2017 r. poz. 1332 z </w:t>
      </w:r>
      <w:proofErr w:type="spellStart"/>
      <w:r w:rsidRPr="00665B3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65B32">
        <w:rPr>
          <w:rFonts w:ascii="Times New Roman" w:eastAsia="Calibri" w:hAnsi="Times New Roman" w:cs="Times New Roman"/>
          <w:sz w:val="24"/>
          <w:szCs w:val="24"/>
        </w:rPr>
        <w:t>. zm.);</w:t>
      </w:r>
    </w:p>
    <w:p w:rsidR="00665B32" w:rsidRPr="00665B32" w:rsidRDefault="00665B32" w:rsidP="0066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2. Na terenach wyłączonych z produkcji rolnej zwierzęta gospodarskie mogą być utrzymywane na posesjach jedynie dla potrzeb własnego gospodarstwa domowego.</w:t>
      </w:r>
    </w:p>
    <w:p w:rsidR="00665B32" w:rsidRPr="00665B32" w:rsidRDefault="00665B32" w:rsidP="0066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3. Utrzymujący zwierzęta gospodarskie jest zobowiązany:</w:t>
      </w:r>
    </w:p>
    <w:p w:rsidR="00665B32" w:rsidRPr="00665B32" w:rsidRDefault="00665B32" w:rsidP="00665B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1) nie powodować dla osób trzecich uciążliwości, które mogą być kwalifikowane jako immisje w rozumieniu Kodeksu Cywilnego,</w:t>
      </w:r>
    </w:p>
    <w:p w:rsidR="00665B32" w:rsidRPr="00665B32" w:rsidRDefault="00665B32" w:rsidP="00665B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2) zabezpieczyć nieruchomość przed możliwością opuszczenia jej przez zwierzęta gospodarskie,</w:t>
      </w:r>
    </w:p>
    <w:p w:rsidR="00665B32" w:rsidRPr="00665B32" w:rsidRDefault="00665B32" w:rsidP="00665B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32">
        <w:rPr>
          <w:rFonts w:ascii="Times New Roman" w:eastAsia="Calibri" w:hAnsi="Times New Roman" w:cs="Times New Roman"/>
          <w:sz w:val="24"/>
          <w:szCs w:val="24"/>
        </w:rPr>
        <w:t>3) właściciele zwierząt gospodarskich mają obowiązek usuwać odchody zwierzęce, resztki karmy lub ściółki pozostawione na ulicach, placach i w innych miejscach publicznych.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4. Utrzymujący zwierzęta gospodarskie zobowiązani są zapewnić utrzymywanie w czystości terenu i pomieszczeń inwentarskich.</w:t>
      </w:r>
    </w:p>
    <w:p w:rsidR="00665B32" w:rsidRPr="00665B32" w:rsidRDefault="00665B32" w:rsidP="00665B3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Rozdział IX</w:t>
      </w:r>
    </w:p>
    <w:p w:rsidR="00665B32" w:rsidRPr="00665B32" w:rsidRDefault="00665B32" w:rsidP="00665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665B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Wyznaczanie obiektów i obszarów podlegających obowiązkowej deratyzacji i terminów jej przeprowadzania</w:t>
      </w:r>
    </w:p>
    <w:p w:rsidR="00665B32" w:rsidRPr="00665B32" w:rsidRDefault="00665B32" w:rsidP="00665B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§ 19</w:t>
      </w:r>
      <w:r w:rsidRPr="00665B32">
        <w:rPr>
          <w:rFonts w:ascii="Times New Roman" w:eastAsia="Times New Roman" w:hAnsi="Times New Roman" w:cs="Times New Roman"/>
          <w:color w:val="000000"/>
          <w:spacing w:val="-1"/>
          <w:kern w:val="2"/>
          <w:sz w:val="24"/>
          <w:szCs w:val="24"/>
          <w:lang w:eastAsia="pl-PL"/>
        </w:rPr>
        <w:t xml:space="preserve">. </w:t>
      </w:r>
      <w:r w:rsidRPr="00665B32"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  <w:t>Obowiązkowi deratyzacji podlegają:</w:t>
      </w:r>
    </w:p>
    <w:p w:rsidR="00665B32" w:rsidRPr="00665B32" w:rsidRDefault="00665B32" w:rsidP="00665B32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  <w:t>budynki użyteczności publicznej;</w:t>
      </w:r>
    </w:p>
    <w:p w:rsidR="00665B32" w:rsidRPr="00665B32" w:rsidRDefault="00665B32" w:rsidP="00665B32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  <w:t>placówki gastronomiczne, zakłady produkujące żywność, placówki handlu artykułów spożywczych;</w:t>
      </w:r>
    </w:p>
    <w:p w:rsidR="00665B32" w:rsidRPr="00665B32" w:rsidRDefault="00665B32" w:rsidP="00665B32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  <w:t>tereny składowania odpadów;</w:t>
      </w:r>
    </w:p>
    <w:p w:rsidR="00665B32" w:rsidRPr="00665B32" w:rsidRDefault="00665B32" w:rsidP="00665B32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  <w:t>domki jednorodzinne;</w:t>
      </w:r>
    </w:p>
    <w:p w:rsidR="00665B32" w:rsidRPr="00665B32" w:rsidRDefault="00665B32" w:rsidP="00665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</w:pPr>
      <w:r w:rsidRPr="00665B32"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  <w:t>z częstotliwością nie rzadszą niż raz na 3 lata.</w:t>
      </w:r>
    </w:p>
    <w:p w:rsidR="00665B32" w:rsidRPr="00665B32" w:rsidRDefault="00665B32" w:rsidP="00665B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11"/>
          <w:kern w:val="2"/>
          <w:sz w:val="24"/>
          <w:szCs w:val="24"/>
          <w:lang w:eastAsia="pl-PL"/>
        </w:rPr>
      </w:pPr>
    </w:p>
    <w:p w:rsidR="00665B32" w:rsidRPr="00665B32" w:rsidRDefault="00665B32" w:rsidP="00665B3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0A21BD" w:rsidRDefault="000A21BD">
      <w:bookmarkStart w:id="3" w:name="_GoBack"/>
      <w:bookmarkEnd w:id="3"/>
    </w:p>
    <w:sectPr w:rsidR="000A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A558BED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F6150"/>
    <w:multiLevelType w:val="hybridMultilevel"/>
    <w:tmpl w:val="73D065A4"/>
    <w:lvl w:ilvl="0" w:tplc="B2005A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6F48"/>
    <w:multiLevelType w:val="hybridMultilevel"/>
    <w:tmpl w:val="6B809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2081"/>
    <w:multiLevelType w:val="hybridMultilevel"/>
    <w:tmpl w:val="75DE2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57D3D"/>
    <w:multiLevelType w:val="multilevel"/>
    <w:tmpl w:val="1004CE72"/>
    <w:lvl w:ilvl="0">
      <w:start w:val="1"/>
      <w:numFmt w:val="decimal"/>
      <w:lvlText w:val="%1)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32"/>
    <w:rsid w:val="000A21BD"/>
    <w:rsid w:val="006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43F1-A031-4E38-8306-C1B9F2E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2347</Words>
  <Characters>14087</Characters>
  <Application>Microsoft Office Word</Application>
  <DocSecurity>0</DocSecurity>
  <Lines>117</Lines>
  <Paragraphs>32</Paragraphs>
  <ScaleCrop>false</ScaleCrop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Lidia Zawodnik</cp:lastModifiedBy>
  <cp:revision>1</cp:revision>
  <dcterms:created xsi:type="dcterms:W3CDTF">2018-04-09T11:07:00Z</dcterms:created>
  <dcterms:modified xsi:type="dcterms:W3CDTF">2018-04-09T11:08:00Z</dcterms:modified>
</cp:coreProperties>
</file>