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color w:val="000000"/>
          <w:sz w:val="20"/>
          <w:szCs w:val="27"/>
          <w:lang w:eastAsia="pl-PL"/>
        </w:rPr>
        <w:t>Ogłoszenie nr 603431-N-2017 z dnia 2017-10-17 r. </w:t>
      </w:r>
      <w:bookmarkStart w:id="0" w:name="_GoBack"/>
      <w:bookmarkEnd w:id="0"/>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jc w:val="center"/>
        <w:rPr>
          <w:rFonts w:ascii="Times New Roman" w:eastAsia="Times New Roman" w:hAnsi="Times New Roman" w:cs="Times New Roman"/>
          <w:b/>
          <w:bCs/>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Wójt Gminy Jedlnia Letnisko: Przebudowa nawierzchni drogi w miejscowości Sadków oraz modernizacja nawierzchni ulicy w gminie Jedlnia-Letnisko</w:t>
      </w:r>
      <w:r w:rsidRPr="002E2727">
        <w:rPr>
          <w:rFonts w:ascii="Times New Roman" w:eastAsia="Times New Roman" w:hAnsi="Times New Roman" w:cs="Times New Roman"/>
          <w:b/>
          <w:bCs/>
          <w:noProof w:val="0"/>
          <w:color w:val="000000"/>
          <w:sz w:val="20"/>
          <w:szCs w:val="27"/>
          <w:lang w:eastAsia="pl-PL"/>
        </w:rPr>
        <w:br/>
        <w:t>OGŁOSZENIE O ZAMÓWIENIU - Roboty budowlane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Zamieszczanie ogłoszenia:</w:t>
      </w:r>
      <w:r w:rsidRPr="002E2727">
        <w:rPr>
          <w:rFonts w:ascii="Times New Roman" w:eastAsia="Times New Roman" w:hAnsi="Times New Roman" w:cs="Times New Roman"/>
          <w:noProof w:val="0"/>
          <w:color w:val="000000"/>
          <w:sz w:val="20"/>
          <w:szCs w:val="27"/>
          <w:lang w:eastAsia="pl-PL"/>
        </w:rPr>
        <w:t> Zamieszczanie obowiązkowe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Ogłoszenie dotyczy:</w:t>
      </w:r>
      <w:r w:rsidRPr="002E2727">
        <w:rPr>
          <w:rFonts w:ascii="Times New Roman" w:eastAsia="Times New Roman" w:hAnsi="Times New Roman" w:cs="Times New Roman"/>
          <w:noProof w:val="0"/>
          <w:color w:val="000000"/>
          <w:sz w:val="20"/>
          <w:szCs w:val="27"/>
          <w:lang w:eastAsia="pl-PL"/>
        </w:rPr>
        <w:t> Zamówienia publicznego</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Zamówienie dotyczy projektu lub programu współfinansowanego ze środków Unii Europejskiej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Nazwa projektu lub programu</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t xml:space="preserve">Należy podać minimalny procentowy wskaźnik zatrudnienia osób należących do jednej lub więcej kategorii, o których mowa w art. 22 ust. 2 ustawy </w:t>
      </w:r>
      <w:proofErr w:type="spellStart"/>
      <w:r w:rsidRPr="002E2727">
        <w:rPr>
          <w:rFonts w:ascii="Times New Roman" w:eastAsia="Times New Roman" w:hAnsi="Times New Roman" w:cs="Times New Roman"/>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 nie mniejszy niż 30%, osób zatrudnionych przez zakłady pracy chronionej lub wykonawców albo ich jednostki (w %)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b/>
          <w:bCs/>
          <w:noProof w:val="0"/>
          <w:color w:val="000000"/>
          <w:sz w:val="24"/>
          <w:szCs w:val="36"/>
          <w:lang w:eastAsia="pl-PL"/>
        </w:rPr>
      </w:pPr>
      <w:r w:rsidRPr="002E2727">
        <w:rPr>
          <w:rFonts w:ascii="Times New Roman" w:eastAsia="Times New Roman" w:hAnsi="Times New Roman" w:cs="Times New Roman"/>
          <w:b/>
          <w:bCs/>
          <w:noProof w:val="0"/>
          <w:color w:val="000000"/>
          <w:sz w:val="24"/>
          <w:szCs w:val="36"/>
          <w:u w:val="single"/>
          <w:lang w:eastAsia="pl-PL"/>
        </w:rPr>
        <w:t>SEKCJA I: ZAMAWIAJĄCY</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Postępowanie przeprowadza centralny zamawiający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Postępowanie przeprowadza podmiot, któremu zamawiający powierzył/powierzyli przeprowadzenie postępowania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Informacje na temat podmiotu któremu zamawiający powierzył/powierzyli prowadzenie postępowania:</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Postępowanie jest przeprowadzane wspólnie przez zamawiających</w:t>
      </w:r>
      <w:r w:rsidRPr="002E2727">
        <w:rPr>
          <w:rFonts w:ascii="Times New Roman" w:eastAsia="Times New Roman" w:hAnsi="Times New Roman" w:cs="Times New Roman"/>
          <w:noProof w:val="0"/>
          <w:color w:val="000000"/>
          <w:sz w:val="20"/>
          <w:szCs w:val="27"/>
          <w:lang w:eastAsia="pl-PL"/>
        </w:rPr>
        <w:t>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Postępowanie jest przeprowadzane wspólnie z zamawiającymi z innych państw członkowskich Unii Europejskiej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W przypadku przeprowadzania postępowania wspólnie z zamawiającymi z innych państw członkowskich Unii Europejskiej – mające zastosowanie krajowe prawo zamówień publicznych:</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Informacje dodatkowe:</w:t>
      </w:r>
      <w:r w:rsidRPr="002E2727">
        <w:rPr>
          <w:rFonts w:ascii="Times New Roman" w:eastAsia="Times New Roman" w:hAnsi="Times New Roman" w:cs="Times New Roman"/>
          <w:noProof w:val="0"/>
          <w:color w:val="000000"/>
          <w:sz w:val="20"/>
          <w:szCs w:val="27"/>
          <w:lang w:eastAsia="pl-PL"/>
        </w:rPr>
        <w:t>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 1) NAZWA I ADRES: </w:t>
      </w:r>
      <w:r w:rsidRPr="002E2727">
        <w:rPr>
          <w:rFonts w:ascii="Times New Roman" w:eastAsia="Times New Roman" w:hAnsi="Times New Roman" w:cs="Times New Roman"/>
          <w:noProof w:val="0"/>
          <w:color w:val="000000"/>
          <w:sz w:val="20"/>
          <w:szCs w:val="27"/>
          <w:lang w:eastAsia="pl-PL"/>
        </w:rPr>
        <w:t>Wójt Gminy Jedlnia Letnisko, krajowy numer identyfikacyjny 5374808596759, ul. ul. Radomska  43 , 26630   Jedlnia-Letnisko, woj. mazowieckie, państwo Polska, tel.483 848 470, e-mail inwestycje@jedlnia.pl, faks 048 3848470 w. 222. </w:t>
      </w:r>
      <w:r w:rsidRPr="002E2727">
        <w:rPr>
          <w:rFonts w:ascii="Times New Roman" w:eastAsia="Times New Roman" w:hAnsi="Times New Roman" w:cs="Times New Roman"/>
          <w:noProof w:val="0"/>
          <w:color w:val="000000"/>
          <w:sz w:val="20"/>
          <w:szCs w:val="27"/>
          <w:lang w:eastAsia="pl-PL"/>
        </w:rPr>
        <w:br/>
        <w:t>Adres strony internetowej (URL): www.jedlnia.pl (Strona Główna &gt; Ogłoszenia &gt;Przetargi i zamówienia) </w:t>
      </w:r>
      <w:r w:rsidRPr="002E2727">
        <w:rPr>
          <w:rFonts w:ascii="Times New Roman" w:eastAsia="Times New Roman" w:hAnsi="Times New Roman" w:cs="Times New Roman"/>
          <w:noProof w:val="0"/>
          <w:color w:val="000000"/>
          <w:sz w:val="20"/>
          <w:szCs w:val="27"/>
          <w:lang w:eastAsia="pl-PL"/>
        </w:rPr>
        <w:br/>
        <w:t>Adres profilu nabywcy: </w:t>
      </w:r>
      <w:r w:rsidRPr="002E2727">
        <w:rPr>
          <w:rFonts w:ascii="Times New Roman" w:eastAsia="Times New Roman" w:hAnsi="Times New Roman" w:cs="Times New Roman"/>
          <w:noProof w:val="0"/>
          <w:color w:val="000000"/>
          <w:sz w:val="20"/>
          <w:szCs w:val="27"/>
          <w:lang w:eastAsia="pl-PL"/>
        </w:rPr>
        <w:br/>
        <w:t>Adres strony internetowej pod którym można uzyskać dostęp do narzędzi i urządzeń lub formatów plików, które nie są ogólnie dostępne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 2) RODZAJ ZAMAWIAJĄCEGO: </w:t>
      </w:r>
      <w:r w:rsidRPr="002E2727">
        <w:rPr>
          <w:rFonts w:ascii="Times New Roman" w:eastAsia="Times New Roman" w:hAnsi="Times New Roman" w:cs="Times New Roman"/>
          <w:noProof w:val="0"/>
          <w:color w:val="000000"/>
          <w:sz w:val="20"/>
          <w:szCs w:val="27"/>
          <w:lang w:eastAsia="pl-PL"/>
        </w:rPr>
        <w:t>Administracja samorządowa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I.3) WSPÓLNE UDZIELANIE ZAMÓWIENIA </w:t>
      </w:r>
      <w:r w:rsidRPr="002E2727">
        <w:rPr>
          <w:rFonts w:ascii="Times New Roman" w:eastAsia="Times New Roman" w:hAnsi="Times New Roman" w:cs="Times New Roman"/>
          <w:b/>
          <w:bCs/>
          <w:i/>
          <w:iCs/>
          <w:noProof w:val="0"/>
          <w:color w:val="000000"/>
          <w:sz w:val="20"/>
          <w:szCs w:val="27"/>
          <w:lang w:eastAsia="pl-PL"/>
        </w:rPr>
        <w:t>(jeżeli dotyczy)</w:t>
      </w:r>
      <w:r w:rsidRPr="002E2727">
        <w:rPr>
          <w:rFonts w:ascii="Times New Roman" w:eastAsia="Times New Roman" w:hAnsi="Times New Roman" w:cs="Times New Roman"/>
          <w:b/>
          <w:bCs/>
          <w:noProof w:val="0"/>
          <w:color w:val="000000"/>
          <w:sz w:val="20"/>
          <w:szCs w:val="27"/>
          <w:lang w:eastAsia="pl-PL"/>
        </w:rPr>
        <w:t>:</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I.4) KOMUNIKACJA: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Nieograniczony, pełny i bezpośredni dostęp do dokumentów z postępowania można uzyskać pod adresem (URL)</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lastRenderedPageBreak/>
        <w:t>Tak </w:t>
      </w:r>
      <w:r w:rsidRPr="002E2727">
        <w:rPr>
          <w:rFonts w:ascii="Times New Roman" w:eastAsia="Times New Roman" w:hAnsi="Times New Roman" w:cs="Times New Roman"/>
          <w:noProof w:val="0"/>
          <w:color w:val="000000"/>
          <w:sz w:val="20"/>
          <w:szCs w:val="27"/>
          <w:lang w:eastAsia="pl-PL"/>
        </w:rPr>
        <w:br/>
        <w:t>www.jedlnia.pl (Strona Główna &gt; Ogłoszenia &gt;Przetargi i zamówienia)</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Adres strony internetowej, na której zamieszczona będzie specyfikacja istotnych warunków zamówienia</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Tak </w:t>
      </w:r>
      <w:r w:rsidRPr="002E2727">
        <w:rPr>
          <w:rFonts w:ascii="Times New Roman" w:eastAsia="Times New Roman" w:hAnsi="Times New Roman" w:cs="Times New Roman"/>
          <w:noProof w:val="0"/>
          <w:color w:val="000000"/>
          <w:sz w:val="20"/>
          <w:szCs w:val="27"/>
          <w:lang w:eastAsia="pl-PL"/>
        </w:rPr>
        <w:br/>
        <w:t>www.jedlnia.pl (Strona Główna &gt; Ogłoszenia &gt;Przetargi i zamówienia)</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Dostęp do dokumentów z postępowania jest ograniczony - więcej informacji można uzyskać pod adresem</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Oferty lub wnioski o dopuszczenie do udziału w postępowaniu należy przesyłać:</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Elektronicznie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 </w:t>
      </w:r>
      <w:r w:rsidRPr="002E2727">
        <w:rPr>
          <w:rFonts w:ascii="Times New Roman" w:eastAsia="Times New Roman" w:hAnsi="Times New Roman" w:cs="Times New Roman"/>
          <w:noProof w:val="0"/>
          <w:color w:val="000000"/>
          <w:sz w:val="20"/>
          <w:szCs w:val="27"/>
          <w:lang w:eastAsia="pl-PL"/>
        </w:rPr>
        <w:br/>
        <w:t>adres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Dopuszczone jest przesłanie ofert lub wniosków o dopuszczenie do udziału w postępowaniu w inny sposób:</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Nie </w:t>
      </w:r>
      <w:r w:rsidRPr="002E2727">
        <w:rPr>
          <w:rFonts w:ascii="Times New Roman" w:eastAsia="Times New Roman" w:hAnsi="Times New Roman" w:cs="Times New Roman"/>
          <w:noProof w:val="0"/>
          <w:color w:val="000000"/>
          <w:sz w:val="20"/>
          <w:szCs w:val="27"/>
          <w:lang w:eastAsia="pl-PL"/>
        </w:rPr>
        <w:br/>
        <w:t>Inny sposób: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Wymagane jest przesłanie ofert lub wniosków o dopuszczenie do udziału w postępowaniu w inny sposób:</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Tak </w:t>
      </w:r>
      <w:r w:rsidRPr="002E2727">
        <w:rPr>
          <w:rFonts w:ascii="Times New Roman" w:eastAsia="Times New Roman" w:hAnsi="Times New Roman" w:cs="Times New Roman"/>
          <w:noProof w:val="0"/>
          <w:color w:val="000000"/>
          <w:sz w:val="20"/>
          <w:szCs w:val="27"/>
          <w:lang w:eastAsia="pl-PL"/>
        </w:rPr>
        <w:br/>
        <w:t>Inny sposób: </w:t>
      </w:r>
      <w:r w:rsidRPr="002E2727">
        <w:rPr>
          <w:rFonts w:ascii="Times New Roman" w:eastAsia="Times New Roman" w:hAnsi="Times New Roman" w:cs="Times New Roman"/>
          <w:noProof w:val="0"/>
          <w:color w:val="000000"/>
          <w:sz w:val="20"/>
          <w:szCs w:val="27"/>
          <w:lang w:eastAsia="pl-PL"/>
        </w:rPr>
        <w:br/>
        <w:t>Ofertę wykonawca zobowiązany jest składać wyłącznie w formie pisemnej, za pośrednictwem operatora pocztowego w rozumieniu ustawy z dnia 23 listopada 2012r. Prawo pocztowe (Dz. U. z 2012 r. poz.1529 oraz z 2015 r. poz.1830), osobiście lub za pośrednictwem posłańca </w:t>
      </w:r>
      <w:r w:rsidRPr="002E2727">
        <w:rPr>
          <w:rFonts w:ascii="Times New Roman" w:eastAsia="Times New Roman" w:hAnsi="Times New Roman" w:cs="Times New Roman"/>
          <w:noProof w:val="0"/>
          <w:color w:val="000000"/>
          <w:sz w:val="20"/>
          <w:szCs w:val="27"/>
          <w:lang w:eastAsia="pl-PL"/>
        </w:rPr>
        <w:br/>
        <w:t>Adres: </w:t>
      </w:r>
      <w:r w:rsidRPr="002E2727">
        <w:rPr>
          <w:rFonts w:ascii="Times New Roman" w:eastAsia="Times New Roman" w:hAnsi="Times New Roman" w:cs="Times New Roman"/>
          <w:noProof w:val="0"/>
          <w:color w:val="000000"/>
          <w:sz w:val="20"/>
          <w:szCs w:val="27"/>
          <w:lang w:eastAsia="pl-PL"/>
        </w:rPr>
        <w:br/>
        <w:t xml:space="preserve">Urząd Gminy w </w:t>
      </w:r>
      <w:proofErr w:type="spellStart"/>
      <w:r w:rsidRPr="002E2727">
        <w:rPr>
          <w:rFonts w:ascii="Times New Roman" w:eastAsia="Times New Roman" w:hAnsi="Times New Roman" w:cs="Times New Roman"/>
          <w:noProof w:val="0"/>
          <w:color w:val="000000"/>
          <w:sz w:val="20"/>
          <w:szCs w:val="27"/>
          <w:lang w:eastAsia="pl-PL"/>
        </w:rPr>
        <w:t>Jedlni-Letnisko</w:t>
      </w:r>
      <w:proofErr w:type="spellEnd"/>
      <w:r w:rsidRPr="002E2727">
        <w:rPr>
          <w:rFonts w:ascii="Times New Roman" w:eastAsia="Times New Roman" w:hAnsi="Times New Roman" w:cs="Times New Roman"/>
          <w:noProof w:val="0"/>
          <w:color w:val="000000"/>
          <w:sz w:val="20"/>
          <w:szCs w:val="27"/>
          <w:lang w:eastAsia="pl-PL"/>
        </w:rPr>
        <w:t xml:space="preserve"> ul. Radomska 43, 26-630 Jedlnia-Letnisko - Biuro Obsługi Mieszkańca w terminie do dnia 02.11.2017 roku, godz. 10:00.</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lastRenderedPageBreak/>
        <w:br/>
      </w:r>
      <w:r w:rsidRPr="002E2727">
        <w:rPr>
          <w:rFonts w:ascii="Times New Roman" w:eastAsia="Times New Roman" w:hAnsi="Times New Roman" w:cs="Times New Roman"/>
          <w:b/>
          <w:bCs/>
          <w:noProof w:val="0"/>
          <w:color w:val="000000"/>
          <w:sz w:val="20"/>
          <w:szCs w:val="27"/>
          <w:lang w:eastAsia="pl-PL"/>
        </w:rPr>
        <w:t>Komunikacja elektroniczna wymaga korzystania z narzędzi i urządzeń lub formatów plików, które nie są ogólnie dostępne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 </w:t>
      </w:r>
      <w:r w:rsidRPr="002E2727">
        <w:rPr>
          <w:rFonts w:ascii="Times New Roman" w:eastAsia="Times New Roman" w:hAnsi="Times New Roman" w:cs="Times New Roman"/>
          <w:noProof w:val="0"/>
          <w:color w:val="000000"/>
          <w:sz w:val="20"/>
          <w:szCs w:val="27"/>
          <w:lang w:eastAsia="pl-PL"/>
        </w:rPr>
        <w:br/>
        <w:t>Nieograniczony, pełny, bezpośredni i bezpłatny dostęp do tych narzędzi można uzyskać pod adresem: (URL)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b/>
          <w:bCs/>
          <w:noProof w:val="0"/>
          <w:color w:val="000000"/>
          <w:sz w:val="24"/>
          <w:szCs w:val="36"/>
          <w:lang w:eastAsia="pl-PL"/>
        </w:rPr>
      </w:pPr>
      <w:r w:rsidRPr="002E2727">
        <w:rPr>
          <w:rFonts w:ascii="Times New Roman" w:eastAsia="Times New Roman" w:hAnsi="Times New Roman" w:cs="Times New Roman"/>
          <w:b/>
          <w:bCs/>
          <w:noProof w:val="0"/>
          <w:color w:val="000000"/>
          <w:sz w:val="24"/>
          <w:szCs w:val="36"/>
          <w:u w:val="single"/>
          <w:lang w:eastAsia="pl-PL"/>
        </w:rPr>
        <w:t>SEKCJA II: PRZEDMIOT ZAMÓWIENIA</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II.1) Nazwa nadana zamówieniu przez zamawiającego: </w:t>
      </w:r>
      <w:r w:rsidRPr="002E2727">
        <w:rPr>
          <w:rFonts w:ascii="Times New Roman" w:eastAsia="Times New Roman" w:hAnsi="Times New Roman" w:cs="Times New Roman"/>
          <w:noProof w:val="0"/>
          <w:color w:val="000000"/>
          <w:sz w:val="20"/>
          <w:szCs w:val="27"/>
          <w:lang w:eastAsia="pl-PL"/>
        </w:rPr>
        <w:t>Przebudowa nawierzchni drogi w miejscowości Sadków oraz modernizacja nawierzchni ulicy w gminie Jedlnia-Letnisko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Numer referencyjny: </w:t>
      </w:r>
      <w:r w:rsidRPr="002E2727">
        <w:rPr>
          <w:rFonts w:ascii="Times New Roman" w:eastAsia="Times New Roman" w:hAnsi="Times New Roman" w:cs="Times New Roman"/>
          <w:noProof w:val="0"/>
          <w:color w:val="000000"/>
          <w:sz w:val="20"/>
          <w:szCs w:val="27"/>
          <w:lang w:eastAsia="pl-PL"/>
        </w:rPr>
        <w:t>RIGP.271.15.2017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Przed wszczęciem postępowania o udzielenie zamówienia przeprowadzono dialog techniczny </w:t>
      </w:r>
    </w:p>
    <w:p w:rsidR="002E2727" w:rsidRPr="002E2727" w:rsidRDefault="002E2727" w:rsidP="002E2727">
      <w:pPr>
        <w:spacing w:after="0" w:line="450" w:lineRule="atLeast"/>
        <w:jc w:val="both"/>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II.2) Rodzaj zamówienia: </w:t>
      </w:r>
      <w:r w:rsidRPr="002E2727">
        <w:rPr>
          <w:rFonts w:ascii="Times New Roman" w:eastAsia="Times New Roman" w:hAnsi="Times New Roman" w:cs="Times New Roman"/>
          <w:noProof w:val="0"/>
          <w:color w:val="000000"/>
          <w:sz w:val="20"/>
          <w:szCs w:val="27"/>
          <w:lang w:eastAsia="pl-PL"/>
        </w:rPr>
        <w:t>Roboty budowlane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II.3) Informacja o możliwości składania ofert częściowych</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Zamówienie podzielone jest na części: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Tak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Oferty lub wnioski o dopuszczenie do udziału w postępowaniu można składać w odniesieniu do:</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wszystkich części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Zamawiający zastrzega sobie prawo do udzielenia łącznie następujących części lub grup części:</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Maksymalna liczba części zamówienia, na które może zostać udzielone zamówienie jednemu wykonawcy:</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II.4) Krótki opis przedmiotu zamówienia </w:t>
      </w:r>
      <w:r w:rsidRPr="002E2727">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 )</w:t>
      </w:r>
      <w:r w:rsidRPr="002E2727">
        <w:rPr>
          <w:rFonts w:ascii="Times New Roman" w:eastAsia="Times New Roman" w:hAnsi="Times New Roman" w:cs="Times New Roman"/>
          <w:b/>
          <w:bCs/>
          <w:noProof w:val="0"/>
          <w:color w:val="000000"/>
          <w:sz w:val="20"/>
          <w:szCs w:val="27"/>
          <w:lang w:eastAsia="pl-PL"/>
        </w:rPr>
        <w:t> a w przypadku partnerstwa innowacyjnego - określenie zapotrzebowania na innowacyjny produkt, usługę lub roboty budowlane: </w:t>
      </w:r>
      <w:r w:rsidRPr="002E2727">
        <w:rPr>
          <w:rFonts w:ascii="Times New Roman" w:eastAsia="Times New Roman" w:hAnsi="Times New Roman" w:cs="Times New Roman"/>
          <w:noProof w:val="0"/>
          <w:color w:val="000000"/>
          <w:sz w:val="20"/>
          <w:szCs w:val="27"/>
          <w:lang w:eastAsia="pl-PL"/>
        </w:rPr>
        <w:t xml:space="preserve">CZĘŚĆ I Przedmiotem tej części inwestycji jest utwardzenie nawierzchni drogi gminnej w miejscowości Sadków gmina Jedlnia-Letnisko. Projektowana droga przebiega od końca istniejącej nawierzchni drogi z betonu asfaltowego do </w:t>
      </w:r>
      <w:r w:rsidRPr="002E2727">
        <w:rPr>
          <w:rFonts w:ascii="Times New Roman" w:eastAsia="Times New Roman" w:hAnsi="Times New Roman" w:cs="Times New Roman"/>
          <w:noProof w:val="0"/>
          <w:color w:val="000000"/>
          <w:sz w:val="20"/>
          <w:szCs w:val="27"/>
          <w:lang w:eastAsia="pl-PL"/>
        </w:rPr>
        <w:lastRenderedPageBreak/>
        <w:t>ostatnich zabudowań m. Sadków w kierunku wschodnim, przez tereny o zabudowie niskiej jednorodzinnej i gospodarczej m. Sadków, łąki, pola uprawne, po istniejącym śladzie drogi o nawierzchni z kruszywa łamanego. Projektowana przebudowa nawierzchni drogi wewnętrznej zlokalizowane jest na działkach o nr ew. gruntu 134, 328. Przedmiot zamówienia obejmuje m.in.: • Wykonanie warstwy ścieralnej z betonu asfaltowego AC 11 S 50/70 dla KR1 gr. 5cm - 1700m2 • Profilowanie i zagęszczanie podłoża pod warstwy konstrukcyjne nawierzchni - 1776 m2 • Wykonanie podbudowy zasadniczej z mieszanki kruszywa łamanego stabilizowanego mechanicznie 0/31,5mm gr. 8cm pod konstrukcje jezdni - 1776 m2 • Oczyszczenie i skropienie podbudowy z kruszywa emulsja asfaltowa w ilości 0,5-0,7 kg/m2 - 1776 m2 • Wykonanie nawierzchni poboczy i zjazdów z kruszywa łamanego stabilizowanego mechanicznie 0/31,5mm gr 10cm - 650m2 • Regulacja urządzeń uzbrojenia podziemnego - (</w:t>
      </w:r>
      <w:proofErr w:type="spellStart"/>
      <w:r w:rsidRPr="002E2727">
        <w:rPr>
          <w:rFonts w:ascii="Times New Roman" w:eastAsia="Times New Roman" w:hAnsi="Times New Roman" w:cs="Times New Roman"/>
          <w:noProof w:val="0"/>
          <w:color w:val="000000"/>
          <w:sz w:val="20"/>
          <w:szCs w:val="27"/>
          <w:lang w:eastAsia="pl-PL"/>
        </w:rPr>
        <w:t>zasów</w:t>
      </w:r>
      <w:proofErr w:type="spellEnd"/>
      <w:r w:rsidRPr="002E2727">
        <w:rPr>
          <w:rFonts w:ascii="Times New Roman" w:eastAsia="Times New Roman" w:hAnsi="Times New Roman" w:cs="Times New Roman"/>
          <w:noProof w:val="0"/>
          <w:color w:val="000000"/>
          <w:sz w:val="20"/>
          <w:szCs w:val="27"/>
          <w:lang w:eastAsia="pl-PL"/>
        </w:rPr>
        <w:t xml:space="preserve"> wodociągowych - 5szt. i studni kanalizacyjnych - 11 szt.) CZĘŚĆ II 1. Groszowice, dz. 360/2, długość ok. 100m; szerokość 3,50m; pow. 350,00m2 zakres prac: - </w:t>
      </w:r>
      <w:proofErr w:type="spellStart"/>
      <w:r w:rsidRPr="002E2727">
        <w:rPr>
          <w:rFonts w:ascii="Times New Roman" w:eastAsia="Times New Roman" w:hAnsi="Times New Roman" w:cs="Times New Roman"/>
          <w:noProof w:val="0"/>
          <w:color w:val="000000"/>
          <w:sz w:val="20"/>
          <w:szCs w:val="27"/>
          <w:lang w:eastAsia="pl-PL"/>
        </w:rPr>
        <w:t>wykorytowanie</w:t>
      </w:r>
      <w:proofErr w:type="spellEnd"/>
      <w:r w:rsidRPr="002E2727">
        <w:rPr>
          <w:rFonts w:ascii="Times New Roman" w:eastAsia="Times New Roman" w:hAnsi="Times New Roman" w:cs="Times New Roman"/>
          <w:noProof w:val="0"/>
          <w:color w:val="000000"/>
          <w:sz w:val="20"/>
          <w:szCs w:val="27"/>
          <w:lang w:eastAsia="pl-PL"/>
        </w:rPr>
        <w:t xml:space="preserve"> istniejącej nawierzchni, - nawiezienie kruszywa frakcji 0-63mm (warstwa o grubości 10cm) - nawiezienie kruszywa frakcji 0-31,5mm (warstwa o grubości 5cm) - rozłożenie kruszywa, wyprofilowanie oraz uwałowanie Dokładny opis przedmiotu zamówienia określający całkowity zakres prac dla części drugiej tego postępowania stanowi załącznik nr 5b do SIWZ. Przy wyliczaniu ceny należy przedstawić cenę ofertową brutto za 1m2 utwardzenia drogi z uwzględnieniem regulacji zasuw wodociągowych i studzienek kanalizacyjnych. Zakres przedmiotu zamówienia dla wszystkich części zamówienia obejmuje także: - doprowadzenie terenu w miejscach prowadzenia robót do stanu pierwotnego /nawierzchnie dróg utwardzonych i nieutwardzonych, tereny działek itp./ - obsługę geodezyjną w zakresie niezbędnym do realizacji przedmiotu zamówienia, - wykonanie geodezyjnej dokumentacji powykonawczej 4 egzemplarze + nośnik elektroniczny np. CD. - projekt organizacji ruchu na czas trwania budowy, który podlega uzgodnieniu i zatwierdzeniu przez właściwy organ, odtworzenie dróg i ogrodzeń- jeśli wystąpią w tym etapie - uzyskanie decyzji na zajęcie pasów drogowych i poniesienie kosztów z tego tytułu, - oraz wszystkie elementy wymienione w dowolnej części dokumentacji technicznej będącej załącznikiem do niniejszej Specyfikacji, a mających wpływ na cenę ofertową (ryczałtową) przedmiotu zamówienia.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II.5) Główny kod CPV: </w:t>
      </w:r>
      <w:r w:rsidRPr="002E2727">
        <w:rPr>
          <w:rFonts w:ascii="Times New Roman" w:eastAsia="Times New Roman" w:hAnsi="Times New Roman" w:cs="Times New Roman"/>
          <w:noProof w:val="0"/>
          <w:color w:val="000000"/>
          <w:sz w:val="20"/>
          <w:szCs w:val="27"/>
          <w:lang w:eastAsia="pl-PL"/>
        </w:rPr>
        <w:t>45233220-7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Dodatkowe kody CPV:</w:t>
      </w:r>
      <w:r w:rsidRPr="002E2727">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Kod CPV</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45233200-1</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45100000-8</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45111200-0</w:t>
            </w:r>
          </w:p>
        </w:tc>
      </w:tr>
    </w:tbl>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lastRenderedPageBreak/>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II.6) Całkowita wartość zamówienia </w:t>
      </w:r>
      <w:r w:rsidRPr="002E2727">
        <w:rPr>
          <w:rFonts w:ascii="Times New Roman" w:eastAsia="Times New Roman" w:hAnsi="Times New Roman" w:cs="Times New Roman"/>
          <w:i/>
          <w:iCs/>
          <w:noProof w:val="0"/>
          <w:color w:val="000000"/>
          <w:sz w:val="20"/>
          <w:szCs w:val="27"/>
          <w:lang w:eastAsia="pl-PL"/>
        </w:rPr>
        <w:t>(jeżeli zamawiający podaje informacje o wartości zamówienia)</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Wartość bez VAT: </w:t>
      </w:r>
      <w:r w:rsidRPr="002E2727">
        <w:rPr>
          <w:rFonts w:ascii="Times New Roman" w:eastAsia="Times New Roman" w:hAnsi="Times New Roman" w:cs="Times New Roman"/>
          <w:noProof w:val="0"/>
          <w:color w:val="000000"/>
          <w:sz w:val="20"/>
          <w:szCs w:val="27"/>
          <w:lang w:eastAsia="pl-PL"/>
        </w:rPr>
        <w:br/>
        <w:t>Waluta: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i/>
          <w:iCs/>
          <w:noProof w:val="0"/>
          <w:color w:val="000000"/>
          <w:sz w:val="20"/>
          <w:szCs w:val="27"/>
          <w:lang w:eastAsia="pl-PL"/>
        </w:rPr>
        <w:t>(w przypadku umów ramowych lub dynamicznego systemu zakupów – szacunkowa całkowita maksymalna wartość w całym okresie obowiązywania umowy ramowej lub dynamicznego systemu zakupów)</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 xml:space="preserve">II.7) Czy przewiduje się udzielenie zamówień, o których mowa w art. 67 ust. 1 pkt 6 i 7 lub w art. 134 ust. 6 pkt 3 ustawy </w:t>
      </w:r>
      <w:proofErr w:type="spellStart"/>
      <w:r w:rsidRPr="002E2727">
        <w:rPr>
          <w:rFonts w:ascii="Times New Roman" w:eastAsia="Times New Roman" w:hAnsi="Times New Roman" w:cs="Times New Roman"/>
          <w:b/>
          <w:bCs/>
          <w:noProof w:val="0"/>
          <w:color w:val="000000"/>
          <w:sz w:val="20"/>
          <w:szCs w:val="27"/>
          <w:lang w:eastAsia="pl-PL"/>
        </w:rPr>
        <w:t>Pzp</w:t>
      </w:r>
      <w:proofErr w:type="spellEnd"/>
      <w:r w:rsidRPr="002E2727">
        <w:rPr>
          <w:rFonts w:ascii="Times New Roman" w:eastAsia="Times New Roman" w:hAnsi="Times New Roman" w:cs="Times New Roman"/>
          <w:b/>
          <w:bCs/>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t>Tak </w:t>
      </w:r>
      <w:r w:rsidRPr="002E2727">
        <w:rPr>
          <w:rFonts w:ascii="Times New Roman" w:eastAsia="Times New Roman" w:hAnsi="Times New Roman" w:cs="Times New Roman"/>
          <w:noProof w:val="0"/>
          <w:color w:val="000000"/>
          <w:sz w:val="2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E2727">
        <w:rPr>
          <w:rFonts w:ascii="Times New Roman" w:eastAsia="Times New Roman" w:hAnsi="Times New Roman" w:cs="Times New Roman"/>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 xml:space="preserve">: Zamawiający zastrzega możliwość udzielenia zamówień, o których mowa w art. 67 ust. 1 pkt 6 ustawy </w:t>
      </w:r>
      <w:proofErr w:type="spellStart"/>
      <w:r w:rsidRPr="002E2727">
        <w:rPr>
          <w:rFonts w:ascii="Times New Roman" w:eastAsia="Times New Roman" w:hAnsi="Times New Roman" w:cs="Times New Roman"/>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 xml:space="preserve"> dotyczących części II postępowania w wysokości do 50% wartości zamówienia podstawowego o charakterze modernizacji nawierzchni ulic czyli nie innym niż szczegółowy opis przedmiotu zamówienia dla części II zamówienia podstawowego. Ewentualne zamówienia dodatkowe oraz ich wartość zostały wzięte pod uwagę przy obliczaniu wartości zamówienia.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II.8) Okres, w którym realizowane będzie zamówienie lub okres, na który została zawarta umowa ramowa lub okres, na który został ustanowiony dynamiczny system zakupów:</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miesiącach:   </w:t>
      </w:r>
      <w:r w:rsidRPr="002E2727">
        <w:rPr>
          <w:rFonts w:ascii="Times New Roman" w:eastAsia="Times New Roman" w:hAnsi="Times New Roman" w:cs="Times New Roman"/>
          <w:i/>
          <w:iCs/>
          <w:noProof w:val="0"/>
          <w:color w:val="000000"/>
          <w:sz w:val="20"/>
          <w:szCs w:val="27"/>
          <w:lang w:eastAsia="pl-PL"/>
        </w:rPr>
        <w:t> lub </w:t>
      </w:r>
      <w:r w:rsidRPr="002E2727">
        <w:rPr>
          <w:rFonts w:ascii="Times New Roman" w:eastAsia="Times New Roman" w:hAnsi="Times New Roman" w:cs="Times New Roman"/>
          <w:b/>
          <w:bCs/>
          <w:noProof w:val="0"/>
          <w:color w:val="000000"/>
          <w:sz w:val="20"/>
          <w:szCs w:val="27"/>
          <w:lang w:eastAsia="pl-PL"/>
        </w:rPr>
        <w:t>dniach:</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i/>
          <w:iCs/>
          <w:noProof w:val="0"/>
          <w:color w:val="000000"/>
          <w:sz w:val="20"/>
          <w:szCs w:val="27"/>
          <w:lang w:eastAsia="pl-PL"/>
        </w:rPr>
        <w:t>lub</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data rozpoczęcia: </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i/>
          <w:iCs/>
          <w:noProof w:val="0"/>
          <w:color w:val="000000"/>
          <w:sz w:val="20"/>
          <w:szCs w:val="27"/>
          <w:lang w:eastAsia="pl-PL"/>
        </w:rPr>
        <w:t> lub </w:t>
      </w:r>
      <w:r w:rsidRPr="002E2727">
        <w:rPr>
          <w:rFonts w:ascii="Times New Roman" w:eastAsia="Times New Roman" w:hAnsi="Times New Roman" w:cs="Times New Roman"/>
          <w:b/>
          <w:bCs/>
          <w:noProof w:val="0"/>
          <w:color w:val="000000"/>
          <w:sz w:val="20"/>
          <w:szCs w:val="27"/>
          <w:lang w:eastAsia="pl-PL"/>
        </w:rPr>
        <w:t>zakończenia: </w:t>
      </w:r>
      <w:r w:rsidRPr="002E2727">
        <w:rPr>
          <w:rFonts w:ascii="Times New Roman" w:eastAsia="Times New Roman" w:hAnsi="Times New Roman" w:cs="Times New Roman"/>
          <w:noProof w:val="0"/>
          <w:color w:val="000000"/>
          <w:sz w:val="20"/>
          <w:szCs w:val="27"/>
          <w:lang w:eastAsia="pl-PL"/>
        </w:rPr>
        <w:t>2017-12-15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Data zakończenia</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4"/>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2017-12-15</w:t>
            </w:r>
          </w:p>
        </w:tc>
      </w:tr>
    </w:tbl>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II.9) Informacje dodatkowe:</w:t>
      </w:r>
    </w:p>
    <w:p w:rsidR="002E2727" w:rsidRPr="002E2727" w:rsidRDefault="002E2727" w:rsidP="002E2727">
      <w:pPr>
        <w:spacing w:after="0" w:line="450" w:lineRule="atLeast"/>
        <w:rPr>
          <w:rFonts w:ascii="Times New Roman" w:eastAsia="Times New Roman" w:hAnsi="Times New Roman" w:cs="Times New Roman"/>
          <w:b/>
          <w:bCs/>
          <w:noProof w:val="0"/>
          <w:color w:val="000000"/>
          <w:sz w:val="24"/>
          <w:szCs w:val="36"/>
          <w:lang w:eastAsia="pl-PL"/>
        </w:rPr>
      </w:pPr>
      <w:r w:rsidRPr="002E2727">
        <w:rPr>
          <w:rFonts w:ascii="Times New Roman" w:eastAsia="Times New Roman" w:hAnsi="Times New Roman" w:cs="Times New Roman"/>
          <w:b/>
          <w:bCs/>
          <w:noProof w:val="0"/>
          <w:color w:val="000000"/>
          <w:sz w:val="24"/>
          <w:szCs w:val="36"/>
          <w:u w:val="single"/>
          <w:lang w:eastAsia="pl-PL"/>
        </w:rPr>
        <w:t>SEKCJA III: INFORMACJE O CHARAKTERZE PRAWNYM, EKONOMICZNYM, FINANSOWYM I TECHNICZNYM</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III.1) WARUNKI UDZIAŁU W POSTĘPOWANIU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III.1.1) Kompetencje lub uprawnienia do prowadzenia określonej działalności zawodowej, o ile wynika to z odrębnych przepisów</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lastRenderedPageBreak/>
        <w:t>Określenie warunków: </w:t>
      </w:r>
      <w:r w:rsidRPr="002E2727">
        <w:rPr>
          <w:rFonts w:ascii="Times New Roman" w:eastAsia="Times New Roman" w:hAnsi="Times New Roman" w:cs="Times New Roman"/>
          <w:noProof w:val="0"/>
          <w:color w:val="000000"/>
          <w:sz w:val="20"/>
          <w:szCs w:val="27"/>
          <w:lang w:eastAsia="pl-PL"/>
        </w:rPr>
        <w:br/>
        <w:t>Informacje dodatkowe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III.1.2) Sytuacja finansowa lub ekonomiczna </w:t>
      </w:r>
      <w:r w:rsidRPr="002E2727">
        <w:rPr>
          <w:rFonts w:ascii="Times New Roman" w:eastAsia="Times New Roman" w:hAnsi="Times New Roman" w:cs="Times New Roman"/>
          <w:noProof w:val="0"/>
          <w:color w:val="000000"/>
          <w:sz w:val="20"/>
          <w:szCs w:val="27"/>
          <w:lang w:eastAsia="pl-PL"/>
        </w:rPr>
        <w:br/>
        <w:t>Określenie warunków: </w:t>
      </w:r>
      <w:r w:rsidRPr="002E2727">
        <w:rPr>
          <w:rFonts w:ascii="Times New Roman" w:eastAsia="Times New Roman" w:hAnsi="Times New Roman" w:cs="Times New Roman"/>
          <w:noProof w:val="0"/>
          <w:color w:val="000000"/>
          <w:sz w:val="20"/>
          <w:szCs w:val="27"/>
          <w:lang w:eastAsia="pl-PL"/>
        </w:rPr>
        <w:br/>
        <w:t>Informacje dodatkowe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III.1.3) Zdolność techniczna lub zawodowa </w:t>
      </w:r>
      <w:r w:rsidRPr="002E2727">
        <w:rPr>
          <w:rFonts w:ascii="Times New Roman" w:eastAsia="Times New Roman" w:hAnsi="Times New Roman" w:cs="Times New Roman"/>
          <w:noProof w:val="0"/>
          <w:color w:val="000000"/>
          <w:sz w:val="20"/>
          <w:szCs w:val="27"/>
          <w:lang w:eastAsia="pl-PL"/>
        </w:rPr>
        <w:br/>
        <w:t>Określenie warunków: </w:t>
      </w:r>
      <w:r w:rsidRPr="002E2727">
        <w:rPr>
          <w:rFonts w:ascii="Times New Roman" w:eastAsia="Times New Roman" w:hAnsi="Times New Roman" w:cs="Times New Roman"/>
          <w:noProof w:val="0"/>
          <w:color w:val="000000"/>
          <w:sz w:val="2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E2727">
        <w:rPr>
          <w:rFonts w:ascii="Times New Roman" w:eastAsia="Times New Roman" w:hAnsi="Times New Roman" w:cs="Times New Roman"/>
          <w:noProof w:val="0"/>
          <w:color w:val="000000"/>
          <w:sz w:val="20"/>
          <w:szCs w:val="27"/>
          <w:lang w:eastAsia="pl-PL"/>
        </w:rPr>
        <w:br/>
        <w:t>Informacje dodatkowe: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III.2) PODSTAWY WYKLUCZENIA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 xml:space="preserve">III.2.1) Podstawy wykluczenia określone w art. 24 ust. 1 ustawy </w:t>
      </w:r>
      <w:proofErr w:type="spellStart"/>
      <w:r w:rsidRPr="002E2727">
        <w:rPr>
          <w:rFonts w:ascii="Times New Roman" w:eastAsia="Times New Roman" w:hAnsi="Times New Roman" w:cs="Times New Roman"/>
          <w:b/>
          <w:bCs/>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 xml:space="preserve">III.2.2) Zamawiający przewiduje wykluczenie wykonawcy na podstawie art. 24 ust. 5 ustawy </w:t>
      </w:r>
      <w:proofErr w:type="spellStart"/>
      <w:r w:rsidRPr="002E2727">
        <w:rPr>
          <w:rFonts w:ascii="Times New Roman" w:eastAsia="Times New Roman" w:hAnsi="Times New Roman" w:cs="Times New Roman"/>
          <w:b/>
          <w:bCs/>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 Tak Zamawiający przewiduje następujące fakultatywne podstawy wykluczenia: </w:t>
      </w:r>
      <w:r w:rsidRPr="002E2727">
        <w:rPr>
          <w:rFonts w:ascii="Times New Roman" w:eastAsia="Times New Roman" w:hAnsi="Times New Roman" w:cs="Times New Roman"/>
          <w:noProof w:val="0"/>
          <w:color w:val="000000"/>
          <w:sz w:val="20"/>
          <w:szCs w:val="27"/>
          <w:lang w:eastAsia="pl-PL"/>
        </w:rPr>
        <w:br/>
        <w:t xml:space="preserve">Tak (podstawa wykluczenia określona w art. 24 ust. 5 pkt 2 ustawy </w:t>
      </w:r>
      <w:proofErr w:type="spellStart"/>
      <w:r w:rsidRPr="002E2727">
        <w:rPr>
          <w:rFonts w:ascii="Times New Roman" w:eastAsia="Times New Roman" w:hAnsi="Times New Roman" w:cs="Times New Roman"/>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 xml:space="preserve">Tak (podstawa wykluczenia określona w art. 24 ust. 5 pkt 3 ustawy </w:t>
      </w:r>
      <w:proofErr w:type="spellStart"/>
      <w:r w:rsidRPr="002E2727">
        <w:rPr>
          <w:rFonts w:ascii="Times New Roman" w:eastAsia="Times New Roman" w:hAnsi="Times New Roman" w:cs="Times New Roman"/>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 xml:space="preserve">Tak (podstawa wykluczenia określona w art. 24 ust. 5 pkt 8 ustawy </w:t>
      </w:r>
      <w:proofErr w:type="spellStart"/>
      <w:r w:rsidRPr="002E2727">
        <w:rPr>
          <w:rFonts w:ascii="Times New Roman" w:eastAsia="Times New Roman" w:hAnsi="Times New Roman" w:cs="Times New Roman"/>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III.3) WYKAZ OŚWIADCZEŃ SKŁADANYCH PRZEZ WYKONAWCĘ W CELU WSTĘPNEGO POTWIERDZENIA, ŻE NIE PODLEGA ON WYKLUCZENIU ORAZ SPEŁNIA WARUNKI UDZIAŁU W POSTĘPOWANIU ORAZ SPEŁNIA KRYTERIA SELEKCJI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Oświadczenie o niepodleganiu wykluczeniu oraz spełnianiu warunków udziału w postępowaniu </w:t>
      </w:r>
      <w:r w:rsidRPr="002E2727">
        <w:rPr>
          <w:rFonts w:ascii="Times New Roman" w:eastAsia="Times New Roman" w:hAnsi="Times New Roman" w:cs="Times New Roman"/>
          <w:noProof w:val="0"/>
          <w:color w:val="000000"/>
          <w:sz w:val="20"/>
          <w:szCs w:val="27"/>
          <w:lang w:eastAsia="pl-PL"/>
        </w:rPr>
        <w:br/>
        <w:t>Tak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Oświadczenie o spełnianiu kryteriów selekcji </w:t>
      </w:r>
      <w:r w:rsidRPr="002E2727">
        <w:rPr>
          <w:rFonts w:ascii="Times New Roman" w:eastAsia="Times New Roman" w:hAnsi="Times New Roman" w:cs="Times New Roman"/>
          <w:noProof w:val="0"/>
          <w:color w:val="000000"/>
          <w:sz w:val="20"/>
          <w:szCs w:val="27"/>
          <w:lang w:eastAsia="pl-PL"/>
        </w:rPr>
        <w:br/>
        <w:t>Nie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lastRenderedPageBreak/>
        <w:t>III.4) WYKAZ OŚWIADCZEŃ LUB DOKUMENTÓW , SKŁADANYCH PRZEZ WYKONAWCĘ W POSTĘPOWANIU NA WEZWANIE ZAMAWIAJACEGO W CELU POTWIERDZENIA OKOLICZNOŚCI, O KTÓRYCH MOWA W ART. 25 UST. 1 PKT 3 USTAWY PZP: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jeżeli wykonawca ma siedzibę lub miejsce zamieszkania poza terytorium Rzeczypospolitej Polskiej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w:t>
      </w:r>
      <w:r w:rsidRPr="002E2727">
        <w:rPr>
          <w:rFonts w:ascii="Times New Roman" w:eastAsia="Times New Roman" w:hAnsi="Times New Roman" w:cs="Times New Roman"/>
          <w:noProof w:val="0"/>
          <w:color w:val="000000"/>
          <w:sz w:val="20"/>
          <w:szCs w:val="27"/>
          <w:lang w:eastAsia="pl-PL"/>
        </w:rPr>
        <w:lastRenderedPageBreak/>
        <w:t>miejsce zamieszkania ma osoba, której dokument dotyczy, o udzielenie niezbędnych informacji dotyczących tego dokumentu.</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III.5) WYKAZ OŚWIADCZEŃ LUB DOKUMENTÓW SKŁADANYCH PRZEZ WYKONAWCĘ W POSTĘPOWANIU NA WEZWANIE ZAMAWIAJACEGO W CELU POTWIERDZENIA OKOLICZNOŚCI, O KTÓRYCH MOWA W ART. 25 UST. 1 PKT 1 USTAWY PZP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III.5.1) W ZAKRESIE SPEŁNIANIA WARUNKÓW UDZIAŁU W POSTĘPOWANIU:</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III.5.2) W ZAKRESIE KRYTERIÓW SELEKCJI:</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III.6) WYKAZ OŚWIADCZEŃ LUB DOKUMENTÓW SKŁADANYCH PRZEZ WYKONAWCĘ W POSTĘPOWANIU NA WEZWANIE ZAMAWIAJACEGO W CELU POTWIERDZENIA OKOLICZNOŚCI, O KTÓRYCH MOWA W ART. 25 UST. 1 PKT 2 USTAWY PZP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III.7) INNE DOKUMENTY NIE WYMIENIONE W pkt III.3) - III.6)</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wg załącznika Nr 3. Wraz ze złożeniem oświadczenia, wykonawca może przedstawić dowody, że powiązania z innym wykonawcą nie prowadzą do zakłócenia konkurencji w postępowaniu o udzielenie zamówienia.</w:t>
      </w:r>
    </w:p>
    <w:p w:rsidR="002E2727" w:rsidRPr="002E2727" w:rsidRDefault="002E2727" w:rsidP="002E2727">
      <w:pPr>
        <w:spacing w:after="0" w:line="450" w:lineRule="atLeast"/>
        <w:rPr>
          <w:rFonts w:ascii="Times New Roman" w:eastAsia="Times New Roman" w:hAnsi="Times New Roman" w:cs="Times New Roman"/>
          <w:b/>
          <w:bCs/>
          <w:noProof w:val="0"/>
          <w:color w:val="000000"/>
          <w:sz w:val="24"/>
          <w:szCs w:val="36"/>
          <w:lang w:eastAsia="pl-PL"/>
        </w:rPr>
      </w:pPr>
      <w:r w:rsidRPr="002E2727">
        <w:rPr>
          <w:rFonts w:ascii="Times New Roman" w:eastAsia="Times New Roman" w:hAnsi="Times New Roman" w:cs="Times New Roman"/>
          <w:b/>
          <w:bCs/>
          <w:noProof w:val="0"/>
          <w:color w:val="000000"/>
          <w:sz w:val="24"/>
          <w:szCs w:val="36"/>
          <w:u w:val="single"/>
          <w:lang w:eastAsia="pl-PL"/>
        </w:rPr>
        <w:t>SEKCJA IV: PROCEDURA</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IV.1) OPIS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IV.1.1) Tryb udzielenia zamówienia: </w:t>
      </w:r>
      <w:r w:rsidRPr="002E2727">
        <w:rPr>
          <w:rFonts w:ascii="Times New Roman" w:eastAsia="Times New Roman" w:hAnsi="Times New Roman" w:cs="Times New Roman"/>
          <w:noProof w:val="0"/>
          <w:color w:val="000000"/>
          <w:sz w:val="20"/>
          <w:szCs w:val="27"/>
          <w:lang w:eastAsia="pl-PL"/>
        </w:rPr>
        <w:t>Przetarg nieograniczony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IV.1.2) Zamawiający żąda wniesienia wadium:</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Tak </w:t>
      </w:r>
      <w:r w:rsidRPr="002E2727">
        <w:rPr>
          <w:rFonts w:ascii="Times New Roman" w:eastAsia="Times New Roman" w:hAnsi="Times New Roman" w:cs="Times New Roman"/>
          <w:noProof w:val="0"/>
          <w:color w:val="000000"/>
          <w:sz w:val="20"/>
          <w:szCs w:val="27"/>
          <w:lang w:eastAsia="pl-PL"/>
        </w:rPr>
        <w:br/>
        <w:t>Informacja na temat wadium </w:t>
      </w:r>
      <w:r w:rsidRPr="002E2727">
        <w:rPr>
          <w:rFonts w:ascii="Times New Roman" w:eastAsia="Times New Roman" w:hAnsi="Times New Roman" w:cs="Times New Roman"/>
          <w:noProof w:val="0"/>
          <w:color w:val="000000"/>
          <w:sz w:val="20"/>
          <w:szCs w:val="27"/>
          <w:lang w:eastAsia="pl-PL"/>
        </w:rPr>
        <w:br/>
        <w:t xml:space="preserve">Przystępując do niniejszego postępowania każdy Wykonawca zobowiązany jest wnieść wadium w wysokości: Dla części I: w wysokości 3.000,00 zł (słownie: trzy tysiące złotych). Dla części II: Zamawiający nie wymaga wniesienia wadium na część II.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w:t>
      </w:r>
      <w:r w:rsidRPr="002E2727">
        <w:rPr>
          <w:rFonts w:ascii="Times New Roman" w:eastAsia="Times New Roman" w:hAnsi="Times New Roman" w:cs="Times New Roman"/>
          <w:noProof w:val="0"/>
          <w:color w:val="000000"/>
          <w:sz w:val="20"/>
          <w:szCs w:val="27"/>
          <w:lang w:eastAsia="pl-PL"/>
        </w:rPr>
        <w:lastRenderedPageBreak/>
        <w:t xml:space="preserve">dnia 9 listopada 2000 r. o utworzeniu Polskiej Agencji Rozwoju Przedsiębiorczości (Dz. U. 2014 poz. 1804 ze zm.) Wadium wnoszone w pieniądzu należy wpłacić przelewem na konto Zamawiającego: Bank Spółdzielczy w Pionkach Oddział w </w:t>
      </w:r>
      <w:proofErr w:type="spellStart"/>
      <w:r w:rsidRPr="002E2727">
        <w:rPr>
          <w:rFonts w:ascii="Times New Roman" w:eastAsia="Times New Roman" w:hAnsi="Times New Roman" w:cs="Times New Roman"/>
          <w:noProof w:val="0"/>
          <w:color w:val="000000"/>
          <w:sz w:val="20"/>
          <w:szCs w:val="27"/>
          <w:lang w:eastAsia="pl-PL"/>
        </w:rPr>
        <w:t>Jedlni-Letnisko</w:t>
      </w:r>
      <w:proofErr w:type="spellEnd"/>
      <w:r w:rsidRPr="002E2727">
        <w:rPr>
          <w:rFonts w:ascii="Times New Roman" w:eastAsia="Times New Roman" w:hAnsi="Times New Roman" w:cs="Times New Roman"/>
          <w:noProof w:val="0"/>
          <w:color w:val="000000"/>
          <w:sz w:val="20"/>
          <w:szCs w:val="27"/>
          <w:lang w:eastAsia="pl-PL"/>
        </w:rPr>
        <w:t xml:space="preserve"> Nr 90 9141 0005 0117 0107 2000 0030 Tytułem: Wadium na część I w post. Nr RIGP 271.15.2017 Ze względów księgowych w postępowaniach podzielonych na części uprasza się nie o sumowanie wadiów, a o wpłacanie wadium oddzielnymi przelewami. Za termin wniesienia wadium przyjmuje się datę uznania na rachunku Zamawiającego. Wykonawca zobowiązany jest wnieść wadium przed upływem terminu składania ofert.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Prawem Zamówień Publicznych, a w szczególności: -gwarancja będzie zawierała wszystkie przypadki utraty wadium przez wykonawcę określone w art. 46. ust. 4a i ust. 5 Prawa Zamówień Publicznych, -okres ważności gwarancji będzie nie krótszy niż okres związania ofertą określony w specyfikacji istotnych warunków zamówienia.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-poręczenie będzie zawierało wszystkie przypadki utraty wadium przez wykonawcę określone w art. 46 ust. 4 a i ust. 5 Prawa Zamówień Publicznych -poręczenie będzie zawierało określony datą termin odpowiedzialności, nie krótszy niż okres związania ofertą określony w Specyfikacji Istotnych Warunków Zamówienia. Niewniesienie wadium w terminie lub w sposób określony w SIWZ spowoduje odrzucenie oferty Wykonawcy na podstawie art. 89 ust. 1 pkt. 7b ustawy </w:t>
      </w:r>
      <w:proofErr w:type="spellStart"/>
      <w:r w:rsidRPr="002E2727">
        <w:rPr>
          <w:rFonts w:ascii="Times New Roman" w:eastAsia="Times New Roman" w:hAnsi="Times New Roman" w:cs="Times New Roman"/>
          <w:noProof w:val="0"/>
          <w:color w:val="000000"/>
          <w:sz w:val="20"/>
          <w:szCs w:val="27"/>
          <w:lang w:eastAsia="pl-PL"/>
        </w:rPr>
        <w:t>Pzp</w:t>
      </w:r>
      <w:proofErr w:type="spellEnd"/>
      <w:r w:rsidRPr="002E2727">
        <w:rPr>
          <w:rFonts w:ascii="Times New Roman" w:eastAsia="Times New Roman" w:hAnsi="Times New Roman" w:cs="Times New Roman"/>
          <w:noProof w:val="0"/>
          <w:color w:val="000000"/>
          <w:sz w:val="20"/>
          <w:szCs w:val="27"/>
          <w:lang w:eastAsia="pl-PL"/>
        </w:rPr>
        <w:t>.</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IV.1.3) Przewiduje się udzielenie zaliczek na poczet wykonania zamówienia:</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 </w:t>
      </w:r>
      <w:r w:rsidRPr="002E2727">
        <w:rPr>
          <w:rFonts w:ascii="Times New Roman" w:eastAsia="Times New Roman" w:hAnsi="Times New Roman" w:cs="Times New Roman"/>
          <w:noProof w:val="0"/>
          <w:color w:val="000000"/>
          <w:sz w:val="20"/>
          <w:szCs w:val="27"/>
          <w:lang w:eastAsia="pl-PL"/>
        </w:rPr>
        <w:br/>
        <w:t>Należy podać informacje na temat udzielania zaliczek: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IV.1.4) Wymaga się złożenia ofert w postaci katalogów elektronicznych lub dołączenia do ofert katalogów elektronicznych:</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 </w:t>
      </w:r>
      <w:r w:rsidRPr="002E2727">
        <w:rPr>
          <w:rFonts w:ascii="Times New Roman" w:eastAsia="Times New Roman" w:hAnsi="Times New Roman" w:cs="Times New Roman"/>
          <w:noProof w:val="0"/>
          <w:color w:val="000000"/>
          <w:sz w:val="20"/>
          <w:szCs w:val="27"/>
          <w:lang w:eastAsia="pl-PL"/>
        </w:rPr>
        <w:br/>
        <w:t xml:space="preserve">Dopuszcza się złożenie ofert w postaci katalogów elektronicznych lub dołączenia do ofert katalogów </w:t>
      </w:r>
      <w:r w:rsidRPr="002E2727">
        <w:rPr>
          <w:rFonts w:ascii="Times New Roman" w:eastAsia="Times New Roman" w:hAnsi="Times New Roman" w:cs="Times New Roman"/>
          <w:noProof w:val="0"/>
          <w:color w:val="000000"/>
          <w:sz w:val="20"/>
          <w:szCs w:val="27"/>
          <w:lang w:eastAsia="pl-PL"/>
        </w:rPr>
        <w:lastRenderedPageBreak/>
        <w:t>elektronicznych: </w:t>
      </w:r>
      <w:r w:rsidRPr="002E2727">
        <w:rPr>
          <w:rFonts w:ascii="Times New Roman" w:eastAsia="Times New Roman" w:hAnsi="Times New Roman" w:cs="Times New Roman"/>
          <w:noProof w:val="0"/>
          <w:color w:val="000000"/>
          <w:sz w:val="20"/>
          <w:szCs w:val="27"/>
          <w:lang w:eastAsia="pl-PL"/>
        </w:rPr>
        <w:br/>
        <w:t>Nie </w:t>
      </w:r>
      <w:r w:rsidRPr="002E2727">
        <w:rPr>
          <w:rFonts w:ascii="Times New Roman" w:eastAsia="Times New Roman" w:hAnsi="Times New Roman" w:cs="Times New Roman"/>
          <w:noProof w:val="0"/>
          <w:color w:val="000000"/>
          <w:sz w:val="20"/>
          <w:szCs w:val="27"/>
          <w:lang w:eastAsia="pl-PL"/>
        </w:rPr>
        <w:br/>
        <w:t>Informacje dodatkowe: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IV.1.5.) Wymaga się złożenia oferty wariantowej:</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Nie </w:t>
      </w:r>
      <w:r w:rsidRPr="002E2727">
        <w:rPr>
          <w:rFonts w:ascii="Times New Roman" w:eastAsia="Times New Roman" w:hAnsi="Times New Roman" w:cs="Times New Roman"/>
          <w:noProof w:val="0"/>
          <w:color w:val="000000"/>
          <w:sz w:val="20"/>
          <w:szCs w:val="27"/>
          <w:lang w:eastAsia="pl-PL"/>
        </w:rPr>
        <w:br/>
        <w:t>Dopuszcza się złożenie oferty wariantowej </w:t>
      </w:r>
      <w:r w:rsidRPr="002E2727">
        <w:rPr>
          <w:rFonts w:ascii="Times New Roman" w:eastAsia="Times New Roman" w:hAnsi="Times New Roman" w:cs="Times New Roman"/>
          <w:noProof w:val="0"/>
          <w:color w:val="000000"/>
          <w:sz w:val="20"/>
          <w:szCs w:val="27"/>
          <w:lang w:eastAsia="pl-PL"/>
        </w:rPr>
        <w:br/>
        <w:t>Nie </w:t>
      </w:r>
      <w:r w:rsidRPr="002E2727">
        <w:rPr>
          <w:rFonts w:ascii="Times New Roman" w:eastAsia="Times New Roman" w:hAnsi="Times New Roman" w:cs="Times New Roman"/>
          <w:noProof w:val="0"/>
          <w:color w:val="000000"/>
          <w:sz w:val="20"/>
          <w:szCs w:val="27"/>
          <w:lang w:eastAsia="pl-PL"/>
        </w:rPr>
        <w:br/>
        <w:t>Złożenie oferty wariantowej dopuszcza się tylko z jednoczesnym złożeniem oferty zasadniczej: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IV.1.6) Przewidywana liczba wykonawców, którzy zostaną zaproszeni do udziału w postępowaniu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i/>
          <w:iCs/>
          <w:noProof w:val="0"/>
          <w:color w:val="000000"/>
          <w:sz w:val="20"/>
          <w:szCs w:val="27"/>
          <w:lang w:eastAsia="pl-PL"/>
        </w:rPr>
        <w:t>(przetarg ograniczony, negocjacje z ogłoszeniem, dialog konkurencyjny, partnerstwo innowacyjne)</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Liczba wykonawców   </w:t>
      </w:r>
      <w:r w:rsidRPr="002E2727">
        <w:rPr>
          <w:rFonts w:ascii="Times New Roman" w:eastAsia="Times New Roman" w:hAnsi="Times New Roman" w:cs="Times New Roman"/>
          <w:noProof w:val="0"/>
          <w:color w:val="000000"/>
          <w:sz w:val="20"/>
          <w:szCs w:val="27"/>
          <w:lang w:eastAsia="pl-PL"/>
        </w:rPr>
        <w:br/>
        <w:t>Przewidywana minimalna liczba wykonawców </w:t>
      </w:r>
      <w:r w:rsidRPr="002E2727">
        <w:rPr>
          <w:rFonts w:ascii="Times New Roman" w:eastAsia="Times New Roman" w:hAnsi="Times New Roman" w:cs="Times New Roman"/>
          <w:noProof w:val="0"/>
          <w:color w:val="000000"/>
          <w:sz w:val="20"/>
          <w:szCs w:val="27"/>
          <w:lang w:eastAsia="pl-PL"/>
        </w:rPr>
        <w:br/>
        <w:t>Maksymalna liczba wykonawców   </w:t>
      </w:r>
      <w:r w:rsidRPr="002E2727">
        <w:rPr>
          <w:rFonts w:ascii="Times New Roman" w:eastAsia="Times New Roman" w:hAnsi="Times New Roman" w:cs="Times New Roman"/>
          <w:noProof w:val="0"/>
          <w:color w:val="000000"/>
          <w:sz w:val="20"/>
          <w:szCs w:val="27"/>
          <w:lang w:eastAsia="pl-PL"/>
        </w:rPr>
        <w:br/>
        <w:t>Kryteria selekcji wykonawców: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IV.1.7) Informacje na temat umowy ramowej lub dynamicznego systemu zakupów:</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Umowa ramowa będzie zawarta: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Czy przewiduje się ograniczenie liczby uczestników umowy ramowej: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Przewidziana maksymalna liczba uczestników umowy ramowej: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Informacje dodatkowe: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Zamówienie obejmuje ustanowienie dynamicznego systemu zakupów: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lastRenderedPageBreak/>
        <w:t>Adres strony internetowej, na której będą zamieszczone dodatkowe informacje dotyczące dynamicznego systemu zakupów: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Informacje dodatkowe: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W ramach umowy ramowej/dynamicznego systemu zakupów dopuszcza się złożenie ofert w formie katalogów elektronicznych: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Przewiduje się pobranie ze złożonych katalogów elektronicznych informacji potrzebnych do sporządzenia ofert w ramach umowy ramowej/dynamicznego systemu zakupów: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IV.1.8) Aukcja elektroniczna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Przewidziane jest przeprowadzenie aukcji elektronicznej </w:t>
      </w:r>
      <w:r w:rsidRPr="002E2727">
        <w:rPr>
          <w:rFonts w:ascii="Times New Roman" w:eastAsia="Times New Roman" w:hAnsi="Times New Roman" w:cs="Times New Roman"/>
          <w:i/>
          <w:iCs/>
          <w:noProof w:val="0"/>
          <w:color w:val="000000"/>
          <w:sz w:val="20"/>
          <w:szCs w:val="27"/>
          <w:lang w:eastAsia="pl-PL"/>
        </w:rPr>
        <w:t>(przetarg nieograniczony, przetarg ograniczony, negocjacje z ogłoszeniem) </w:t>
      </w:r>
      <w:r w:rsidRPr="002E2727">
        <w:rPr>
          <w:rFonts w:ascii="Times New Roman" w:eastAsia="Times New Roman" w:hAnsi="Times New Roman" w:cs="Times New Roman"/>
          <w:noProof w:val="0"/>
          <w:color w:val="000000"/>
          <w:sz w:val="20"/>
          <w:szCs w:val="27"/>
          <w:lang w:eastAsia="pl-PL"/>
        </w:rPr>
        <w:t>Nie </w:t>
      </w:r>
      <w:r w:rsidRPr="002E2727">
        <w:rPr>
          <w:rFonts w:ascii="Times New Roman" w:eastAsia="Times New Roman" w:hAnsi="Times New Roman" w:cs="Times New Roman"/>
          <w:noProof w:val="0"/>
          <w:color w:val="000000"/>
          <w:sz w:val="20"/>
          <w:szCs w:val="27"/>
          <w:lang w:eastAsia="pl-PL"/>
        </w:rPr>
        <w:br/>
        <w:t>Należy podać adres strony internetowej, na której aukcja będzie prowadzona: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Należy wskazać elementy, których wartości będą przedmiotem aukcji elektronicznej: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Przewiduje się ograniczenia co do przedstawionych wartości, wynikające z opisu przedmiotu zamówienia:</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Należy podać, które informacje zostaną udostępnione wykonawcom w trakcie aukcji elektronicznej oraz jaki będzie termin ich udostępnienia: </w:t>
      </w:r>
      <w:r w:rsidRPr="002E2727">
        <w:rPr>
          <w:rFonts w:ascii="Times New Roman" w:eastAsia="Times New Roman" w:hAnsi="Times New Roman" w:cs="Times New Roman"/>
          <w:noProof w:val="0"/>
          <w:color w:val="000000"/>
          <w:sz w:val="20"/>
          <w:szCs w:val="27"/>
          <w:lang w:eastAsia="pl-PL"/>
        </w:rPr>
        <w:br/>
        <w:t>Informacje dotyczące przebiegu aukcji elektronicznej: </w:t>
      </w:r>
      <w:r w:rsidRPr="002E2727">
        <w:rPr>
          <w:rFonts w:ascii="Times New Roman" w:eastAsia="Times New Roman" w:hAnsi="Times New Roman" w:cs="Times New Roman"/>
          <w:noProof w:val="0"/>
          <w:color w:val="000000"/>
          <w:sz w:val="20"/>
          <w:szCs w:val="27"/>
          <w:lang w:eastAsia="pl-PL"/>
        </w:rPr>
        <w:br/>
        <w:t>Jaki jest przewidziany sposób postępowania w toku aukcji elektronicznej i jakie będą warunki, na jakich wykonawcy będą mogli licytować (minimalne wysokości postąpień): </w:t>
      </w:r>
      <w:r w:rsidRPr="002E2727">
        <w:rPr>
          <w:rFonts w:ascii="Times New Roman" w:eastAsia="Times New Roman" w:hAnsi="Times New Roman" w:cs="Times New Roman"/>
          <w:noProof w:val="0"/>
          <w:color w:val="000000"/>
          <w:sz w:val="20"/>
          <w:szCs w:val="27"/>
          <w:lang w:eastAsia="pl-PL"/>
        </w:rPr>
        <w:br/>
        <w:t>Informacje dotyczące wykorzystywanego sprzętu elektronicznego, rozwiązań i specyfikacji technicznych w zakresie połączeń: </w:t>
      </w:r>
      <w:r w:rsidRPr="002E2727">
        <w:rPr>
          <w:rFonts w:ascii="Times New Roman" w:eastAsia="Times New Roman" w:hAnsi="Times New Roman" w:cs="Times New Roman"/>
          <w:noProof w:val="0"/>
          <w:color w:val="000000"/>
          <w:sz w:val="20"/>
          <w:szCs w:val="27"/>
          <w:lang w:eastAsia="pl-PL"/>
        </w:rPr>
        <w:br/>
        <w:t>Wymagania dotyczące rejestracji i identyfikacji wykonawców w aukcji elektronicznej: </w:t>
      </w:r>
      <w:r w:rsidRPr="002E2727">
        <w:rPr>
          <w:rFonts w:ascii="Times New Roman" w:eastAsia="Times New Roman" w:hAnsi="Times New Roman" w:cs="Times New Roman"/>
          <w:noProof w:val="0"/>
          <w:color w:val="000000"/>
          <w:sz w:val="20"/>
          <w:szCs w:val="27"/>
          <w:lang w:eastAsia="pl-PL"/>
        </w:rPr>
        <w:br/>
        <w:t>Informacje o liczbie etapów aukcji elektronicznej i czasie ich trwania:</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t>Czas trwania: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lastRenderedPageBreak/>
        <w:br/>
        <w:t>Czy wykonawcy, którzy nie złożyli nowych postąpień, zostaną zakwalifikowani do następnego etapu: </w:t>
      </w:r>
      <w:r w:rsidRPr="002E2727">
        <w:rPr>
          <w:rFonts w:ascii="Times New Roman" w:eastAsia="Times New Roman" w:hAnsi="Times New Roman" w:cs="Times New Roman"/>
          <w:noProof w:val="0"/>
          <w:color w:val="000000"/>
          <w:sz w:val="20"/>
          <w:szCs w:val="27"/>
          <w:lang w:eastAsia="pl-PL"/>
        </w:rPr>
        <w:br/>
        <w:t>Warunki zamknięcia aukcji elektronicznej: </w:t>
      </w:r>
      <w:r w:rsidRPr="002E2727">
        <w:rPr>
          <w:rFonts w:ascii="Times New Roman" w:eastAsia="Times New Roman" w:hAnsi="Times New Roman" w:cs="Times New Roman"/>
          <w:noProof w:val="0"/>
          <w:color w:val="000000"/>
          <w:sz w:val="20"/>
          <w:szCs w:val="27"/>
          <w:lang w:eastAsia="pl-PL"/>
        </w:rPr>
        <w:br/>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IV.2) KRYTERIA OCENY OFERT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IV.2.1) Kryteria oceny ofert: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IV.2.2) Kryteria</w:t>
      </w:r>
      <w:r w:rsidRPr="002E2727">
        <w:rPr>
          <w:rFonts w:ascii="Times New Roman" w:eastAsia="Times New Roman" w:hAnsi="Times New Roman" w:cs="Times New Roman"/>
          <w:noProof w:val="0"/>
          <w:color w:val="000000"/>
          <w:sz w:val="2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Znaczenie</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60,00</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40,00</w:t>
            </w:r>
          </w:p>
        </w:tc>
      </w:tr>
    </w:tbl>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 xml:space="preserve">IV.2.3) Zastosowanie procedury, o której mowa w art. 24aa ust. 1 ustawy </w:t>
      </w:r>
      <w:proofErr w:type="spellStart"/>
      <w:r w:rsidRPr="002E2727">
        <w:rPr>
          <w:rFonts w:ascii="Times New Roman" w:eastAsia="Times New Roman" w:hAnsi="Times New Roman" w:cs="Times New Roman"/>
          <w:b/>
          <w:bCs/>
          <w:noProof w:val="0"/>
          <w:color w:val="000000"/>
          <w:sz w:val="20"/>
          <w:szCs w:val="27"/>
          <w:lang w:eastAsia="pl-PL"/>
        </w:rPr>
        <w:t>Pzp</w:t>
      </w:r>
      <w:proofErr w:type="spellEnd"/>
      <w:r w:rsidRPr="002E2727">
        <w:rPr>
          <w:rFonts w:ascii="Times New Roman" w:eastAsia="Times New Roman" w:hAnsi="Times New Roman" w:cs="Times New Roman"/>
          <w:b/>
          <w:bCs/>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t>(przetarg nieograniczony) </w:t>
      </w:r>
      <w:r w:rsidRPr="002E2727">
        <w:rPr>
          <w:rFonts w:ascii="Times New Roman" w:eastAsia="Times New Roman" w:hAnsi="Times New Roman" w:cs="Times New Roman"/>
          <w:noProof w:val="0"/>
          <w:color w:val="000000"/>
          <w:sz w:val="20"/>
          <w:szCs w:val="27"/>
          <w:lang w:eastAsia="pl-PL"/>
        </w:rPr>
        <w:br/>
        <w:t>Tak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IV.3) Negocjacje z ogłoszeniem, dialog konkurencyjny, partnerstwo innowacyjne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IV.3.1) Informacje na temat negocjacji z ogłoszeniem</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Minimalne wymagania, które muszą spełniać wszystkie oferty: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Przewidziane jest zastrzeżenie prawa do udzielenia zamówienia na podstawie ofert wstępnych bez przeprowadzenia negocjacji </w:t>
      </w:r>
      <w:r w:rsidRPr="002E2727">
        <w:rPr>
          <w:rFonts w:ascii="Times New Roman" w:eastAsia="Times New Roman" w:hAnsi="Times New Roman" w:cs="Times New Roman"/>
          <w:noProof w:val="0"/>
          <w:color w:val="000000"/>
          <w:sz w:val="20"/>
          <w:szCs w:val="27"/>
          <w:lang w:eastAsia="pl-PL"/>
        </w:rPr>
        <w:br/>
        <w:t>Przewidziany jest podział negocjacji na etapy w celu ograniczenia liczby ofert: </w:t>
      </w:r>
      <w:r w:rsidRPr="002E2727">
        <w:rPr>
          <w:rFonts w:ascii="Times New Roman" w:eastAsia="Times New Roman" w:hAnsi="Times New Roman" w:cs="Times New Roman"/>
          <w:noProof w:val="0"/>
          <w:color w:val="000000"/>
          <w:sz w:val="20"/>
          <w:szCs w:val="27"/>
          <w:lang w:eastAsia="pl-PL"/>
        </w:rPr>
        <w:br/>
        <w:t>Należy podać informacje na temat etapów negocjacji (w tym liczbę etapów):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Informacje dodatkowe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IV.3.2) Informacje na temat dialogu konkurencyjnego</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Opis potrzeb i wymagań zamawiającego lub informacja o sposobie uzyskania tego opisu: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Informacja o wysokości nagród dla wykonawców, którzy podczas dialogu konkurencyjnego przedstawili rozwiązania stanowiące podstawę do składania ofert, jeżeli zamawiający przewiduje nagrody: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lastRenderedPageBreak/>
        <w:t>Wstępny harmonogram postępowania: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Podział dialogu na etapy w celu ograniczenia liczby rozwiązań: </w:t>
      </w:r>
      <w:r w:rsidRPr="002E2727">
        <w:rPr>
          <w:rFonts w:ascii="Times New Roman" w:eastAsia="Times New Roman" w:hAnsi="Times New Roman" w:cs="Times New Roman"/>
          <w:noProof w:val="0"/>
          <w:color w:val="000000"/>
          <w:sz w:val="20"/>
          <w:szCs w:val="27"/>
          <w:lang w:eastAsia="pl-PL"/>
        </w:rPr>
        <w:br/>
        <w:t>Należy podać informacje na temat etapów dialogu: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Informacje dodatkowe: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IV.3.3) Informacje na temat partnerstwa innowacyjnego</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Elementy opisu przedmiotu zamówienia definiujące minimalne wymagania, którym muszą odpowiadać wszystkie oferty: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Podział negocjacji na etapy w celu ograniczeniu liczby ofert podlegających negocjacjom poprzez zastosowanie kryteriów oceny ofert wskazanych w specyfikacji istotnych warunków zamówienia: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Informacje dodatkowe: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IV.4) Licytacja elektroniczna </w:t>
      </w:r>
      <w:r w:rsidRPr="002E2727">
        <w:rPr>
          <w:rFonts w:ascii="Times New Roman" w:eastAsia="Times New Roman" w:hAnsi="Times New Roman" w:cs="Times New Roman"/>
          <w:noProof w:val="0"/>
          <w:color w:val="000000"/>
          <w:sz w:val="20"/>
          <w:szCs w:val="27"/>
          <w:lang w:eastAsia="pl-PL"/>
        </w:rPr>
        <w:br/>
        <w:t>Adres strony internetowej, na której będzie prowadzona licytacja elektroniczna: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Adres strony internetowej, na której jest dostępny opis przedmiotu zamówienia w licytacji elektronicznej: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Wymagania dotyczące rejestracji i identyfikacji wykonawców w licytacji elektronicznej, w tym wymagania techniczne urządzeń informatycznych: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Sposób postępowania w toku licytacji elektronicznej, w tym określenie minimalnych wysokości postąpień: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Informacje o liczbie etapów licytacji elektronicznej i czasie ich trwania:</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Czas trwania: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Wykonawcy, którzy nie złożyli nowych postąpień, zostaną zakwalifikowani do następnego etapu:</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Termin składania wniosków o dopuszczenie do udziału w licytacji elektronicznej: </w:t>
      </w:r>
      <w:r w:rsidRPr="002E2727">
        <w:rPr>
          <w:rFonts w:ascii="Times New Roman" w:eastAsia="Times New Roman" w:hAnsi="Times New Roman" w:cs="Times New Roman"/>
          <w:noProof w:val="0"/>
          <w:color w:val="000000"/>
          <w:sz w:val="20"/>
          <w:szCs w:val="27"/>
          <w:lang w:eastAsia="pl-PL"/>
        </w:rPr>
        <w:br/>
        <w:t>Data: godzina: </w:t>
      </w:r>
      <w:r w:rsidRPr="002E2727">
        <w:rPr>
          <w:rFonts w:ascii="Times New Roman" w:eastAsia="Times New Roman" w:hAnsi="Times New Roman" w:cs="Times New Roman"/>
          <w:noProof w:val="0"/>
          <w:color w:val="000000"/>
          <w:sz w:val="20"/>
          <w:szCs w:val="27"/>
          <w:lang w:eastAsia="pl-PL"/>
        </w:rPr>
        <w:br/>
        <w:t>Termin otwarcia licytacji elektronicznej: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t>Termin i warunki zamknięcia licytacji elektronicznej: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lastRenderedPageBreak/>
        <w:br/>
        <w:t>Istotne dla stron postanowienia, które zostaną wprowadzone do treści zawieranej umowy w sprawie zamówienia publicznego, albo ogólne warunki umowy, albo wzór umowy: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t>Wymagania dotyczące zabezpieczenia należytego wykonania umowy: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t>Informacje dodatkowe: </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IV.5) ZMIANA UMOWY</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Przewiduje się istotne zmiany postanowień zawartej umowy w stosunku do treści oferty, na podstawie której dokonano wyboru wykonawcy:</w:t>
      </w:r>
      <w:r w:rsidRPr="002E2727">
        <w:rPr>
          <w:rFonts w:ascii="Times New Roman" w:eastAsia="Times New Roman" w:hAnsi="Times New Roman" w:cs="Times New Roman"/>
          <w:noProof w:val="0"/>
          <w:color w:val="000000"/>
          <w:sz w:val="20"/>
          <w:szCs w:val="27"/>
          <w:lang w:eastAsia="pl-PL"/>
        </w:rPr>
        <w:t> Tak </w:t>
      </w:r>
      <w:r w:rsidRPr="002E2727">
        <w:rPr>
          <w:rFonts w:ascii="Times New Roman" w:eastAsia="Times New Roman" w:hAnsi="Times New Roman" w:cs="Times New Roman"/>
          <w:noProof w:val="0"/>
          <w:color w:val="000000"/>
          <w:sz w:val="20"/>
          <w:szCs w:val="27"/>
          <w:lang w:eastAsia="pl-PL"/>
        </w:rPr>
        <w:br/>
        <w:t>Należy wskazać zakres, charakter zmian oraz warunki wprowadzenia zmian: </w:t>
      </w:r>
      <w:r w:rsidRPr="002E2727">
        <w:rPr>
          <w:rFonts w:ascii="Times New Roman" w:eastAsia="Times New Roman" w:hAnsi="Times New Roman" w:cs="Times New Roman"/>
          <w:noProof w:val="0"/>
          <w:color w:val="000000"/>
          <w:sz w:val="20"/>
          <w:szCs w:val="27"/>
          <w:lang w:eastAsia="pl-PL"/>
        </w:rPr>
        <w:br/>
        <w:t xml:space="preserve">Zmiana umowy może być dokonana w przypadku zaistnienia okoliczności których nie można było przewidzieć w chwili zawarcia umowy a w szczególności: 1) Terminu wykonania umowy jeżeli dochowanie terminu określonego w umowie jest niemożliwe z uwagi na: a) Siłę wyższą lub inne okoliczności niezależne od wykonawcy bądź Zamawiającego, lub których Wykonawca lub Zamawiający przy zachowaniu należytej staranności nie był w stanie uniknąć lub przewidzieć w tym dotyczące niesprzyjających warunków atmosferycznych, jak również inne przeszkody i utrudnienia w wykonywaniu przedmiotu umowy spowodowane przez osoby trzecie. b) Wykonanie nieprzewidzianych zamówień dodatkowych nieobjętych zamówieniem podstawowym, niezbędnych do jego prawidłowego wykonania, których wykonanie stało się konieczne na skutek sytuacji niemożliwej wcześniej do przewidzenia Zamawiający wydłuży termin o czas niezbędny do ich wykonania jeżeli na konieczność ich wykonania niemożliwe jest dotrzymanie określonego w terminu na roboty podstawowe. 2) z uwagi na niezależne od stron okoliczności, nieprzewidziane zmiany organizacyjne, wypadki losowe, choroby dotyczące osób kluczowych dla realizacji </w:t>
      </w:r>
      <w:proofErr w:type="spellStart"/>
      <w:r w:rsidRPr="002E2727">
        <w:rPr>
          <w:rFonts w:ascii="Times New Roman" w:eastAsia="Times New Roman" w:hAnsi="Times New Roman" w:cs="Times New Roman"/>
          <w:noProof w:val="0"/>
          <w:color w:val="000000"/>
          <w:sz w:val="20"/>
          <w:szCs w:val="27"/>
          <w:lang w:eastAsia="pl-PL"/>
        </w:rPr>
        <w:t>umowy.Zmiana</w:t>
      </w:r>
      <w:proofErr w:type="spellEnd"/>
      <w:r w:rsidRPr="002E2727">
        <w:rPr>
          <w:rFonts w:ascii="Times New Roman" w:eastAsia="Times New Roman" w:hAnsi="Times New Roman" w:cs="Times New Roman"/>
          <w:noProof w:val="0"/>
          <w:color w:val="000000"/>
          <w:sz w:val="20"/>
          <w:szCs w:val="27"/>
          <w:lang w:eastAsia="pl-PL"/>
        </w:rPr>
        <w:t xml:space="preserve"> ta może dotyczyć kierownika budowy, inspektora nadzoru, osób reprezentujących Strony. Zmiana kierownika budowy musi być uzasadniona przez Wykonawcę i zaakceptowana przez Zamawiającego przy czym kwalifikacje i doświadczenie wskazanej osoby, muszą być co najmniej takie same jakie były wymagane w SIWZ. 3) Zmiany technologii wykonania robót lub zmiany materiałów a w szczególności: a) niedostępność na rynku materiałów lub urządzeń wskazanych w dokumentacji projektowej spowodowane zaprzestaniem produkcji lub wycofaniem z rynku tych materiałów lub urządzeń, b) pojawienie się na rynku materiałów lub urządzeń nowszej generacji lub o wyższych parametrach użytkowych, które lepiej będą zaspokajać potrzeby zamawiającego, w tym pozwalających na zaoszczędzenie kosztów realizacji przedmiotu umowy lub kosztów eksploatacji wykonanego przedmiotu umowy </w:t>
      </w:r>
      <w:r w:rsidRPr="002E2727">
        <w:rPr>
          <w:rFonts w:ascii="Times New Roman" w:eastAsia="Times New Roman" w:hAnsi="Times New Roman" w:cs="Times New Roman"/>
          <w:noProof w:val="0"/>
          <w:color w:val="000000"/>
          <w:sz w:val="20"/>
          <w:szCs w:val="27"/>
          <w:lang w:eastAsia="pl-PL"/>
        </w:rPr>
        <w:lastRenderedPageBreak/>
        <w:t>c) zastosowanie innych rozwiązań technicznych/technologicznych lub materiałowych niż wskazane w dokumentacji projektowej, w sytuacji gdyby zastosowanie przewidzianych rozwiązań groziło niewykonaniem lub wadliwym wykonaniem przedmiotu umowy, d) odmienne od przyjętych w dokumentacji projektowej warunki geologiczne lub warunki terenowe skutkujące niemożliwością zrealizowania przedmiotu umowy przy dotychczasowych założeniach technologicznych, e) konieczność wykonania robót zamiennych, z uwagi na wymogi sztuki budowlanej i wiedzy technicznej. 4) zmiany ceny ofertowej a) w przypadku ustawowej zmiany stawki podatku VAT w trakcie realizacji przedmiotu zamówienia b) 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5)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Jeżeli zmiana albo rezygnacja z podwykonawcy dotyczy podmiotu, na którego zasobach Wykonawca powoływał, na zasadach określonych w art. 26 ust. 2b ustawy Prawo zamówień publicznych, w celu wykazania spełniania warunków udziału w postępowaniu, o których mowa w art. 22 ustawy Prawo zamówień publicznych Zamawiający dopuści zmianę pod warunkiem, że Wykonawca wykaże, że proponowany inny podwykonawca (lub wykonawca samodzielnie) spełnia warunki w stopniu nie mniejszym niż wymagany w trakcie postępowania o udzielenie zamówienia. 6) Wykonawca nie będzie uprawniony do żądania przedłużenia terminu wykonania przedmiotu umowy, jeżeli taka zmiana jest spowodowana uchybieniem lub naruszeniem umowy przez Wykonawcę i w takim przypadku koszty dodatkowe związane ze zmianami ponosi Wykonawca. Zmiany umowy mogą nastąpić za zgodą obu stron wyrażoną na piśmie w formie aneksu do umowy pod rygorem nieważności.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IV.6) INFORMACJE ADMINISTRACYJNE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IV.6.1) Sposób udostępniania informacji o charakterze poufnym </w:t>
      </w:r>
      <w:r w:rsidRPr="002E2727">
        <w:rPr>
          <w:rFonts w:ascii="Times New Roman" w:eastAsia="Times New Roman" w:hAnsi="Times New Roman" w:cs="Times New Roman"/>
          <w:i/>
          <w:iCs/>
          <w:noProof w:val="0"/>
          <w:color w:val="000000"/>
          <w:sz w:val="20"/>
          <w:szCs w:val="27"/>
          <w:lang w:eastAsia="pl-PL"/>
        </w:rPr>
        <w:t>(jeżeli dotyczy):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Środki służące ochronie informacji o charakterze poufnym</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 xml:space="preserve">W przypadku gdyby oferta, oświadczenia lub dokumenty zawierały informacje stanowiące tajemnicę przedsiębiorstwa w rozumieniu przepisów o zwalczaniu nieuczciwej konkurencji, Wykonawca powinien w </w:t>
      </w:r>
      <w:r w:rsidRPr="002E2727">
        <w:rPr>
          <w:rFonts w:ascii="Times New Roman" w:eastAsia="Times New Roman" w:hAnsi="Times New Roman" w:cs="Times New Roman"/>
          <w:noProof w:val="0"/>
          <w:color w:val="000000"/>
          <w:sz w:val="20"/>
          <w:szCs w:val="27"/>
          <w:lang w:eastAsia="pl-PL"/>
        </w:rPr>
        <w:lastRenderedPageBreak/>
        <w:t>sposób nie budzący wątpliwości zastrzec, że nie mogą być one udostępnione oraz wykazywać, że zastrzeżone informacje stanowiące tajemnice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IV.6.2) Termin składania ofert lub wniosków o dopuszczenie do udziału w postępowaniu: </w:t>
      </w:r>
      <w:r w:rsidRPr="002E2727">
        <w:rPr>
          <w:rFonts w:ascii="Times New Roman" w:eastAsia="Times New Roman" w:hAnsi="Times New Roman" w:cs="Times New Roman"/>
          <w:noProof w:val="0"/>
          <w:color w:val="000000"/>
          <w:sz w:val="20"/>
          <w:szCs w:val="27"/>
          <w:lang w:eastAsia="pl-PL"/>
        </w:rPr>
        <w:br/>
        <w:t>Data: 2017-11-02, godzina: 10:00, </w:t>
      </w:r>
      <w:r w:rsidRPr="002E2727">
        <w:rPr>
          <w:rFonts w:ascii="Times New Roman" w:eastAsia="Times New Roman" w:hAnsi="Times New Roman" w:cs="Times New Roman"/>
          <w:noProof w:val="0"/>
          <w:color w:val="000000"/>
          <w:sz w:val="20"/>
          <w:szCs w:val="27"/>
          <w:lang w:eastAsia="pl-PL"/>
        </w:rPr>
        <w:br/>
        <w:t>Skrócenie terminu składania wniosków, ze względu na pilną potrzebę udzielenia zamówienia (przetarg nieograniczony, przetarg ograniczony, negocjacje z ogłoszeniem): </w:t>
      </w:r>
      <w:r w:rsidRPr="002E2727">
        <w:rPr>
          <w:rFonts w:ascii="Times New Roman" w:eastAsia="Times New Roman" w:hAnsi="Times New Roman" w:cs="Times New Roman"/>
          <w:noProof w:val="0"/>
          <w:color w:val="000000"/>
          <w:sz w:val="20"/>
          <w:szCs w:val="27"/>
          <w:lang w:eastAsia="pl-PL"/>
        </w:rPr>
        <w:br/>
        <w:t>Nie </w:t>
      </w:r>
      <w:r w:rsidRPr="002E2727">
        <w:rPr>
          <w:rFonts w:ascii="Times New Roman" w:eastAsia="Times New Roman" w:hAnsi="Times New Roman" w:cs="Times New Roman"/>
          <w:noProof w:val="0"/>
          <w:color w:val="000000"/>
          <w:sz w:val="20"/>
          <w:szCs w:val="27"/>
          <w:lang w:eastAsia="pl-PL"/>
        </w:rPr>
        <w:br/>
        <w:t>Wskazać powody: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t>Język lub języki, w jakich mogą być sporządzane oferty lub wnioski o dopuszczenie do udziału w postępowaniu </w:t>
      </w:r>
      <w:r w:rsidRPr="002E2727">
        <w:rPr>
          <w:rFonts w:ascii="Times New Roman" w:eastAsia="Times New Roman" w:hAnsi="Times New Roman" w:cs="Times New Roman"/>
          <w:noProof w:val="0"/>
          <w:color w:val="000000"/>
          <w:sz w:val="20"/>
          <w:szCs w:val="27"/>
          <w:lang w:eastAsia="pl-PL"/>
        </w:rPr>
        <w:br/>
        <w:t>&gt; polski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IV.6.3) Termin związania ofertą: </w:t>
      </w:r>
      <w:r w:rsidRPr="002E2727">
        <w:rPr>
          <w:rFonts w:ascii="Times New Roman" w:eastAsia="Times New Roman" w:hAnsi="Times New Roman" w:cs="Times New Roman"/>
          <w:noProof w:val="0"/>
          <w:color w:val="000000"/>
          <w:sz w:val="20"/>
          <w:szCs w:val="27"/>
          <w:lang w:eastAsia="pl-PL"/>
        </w:rPr>
        <w:t>do: okres w dniach: 30 (od ostatecznego terminu składania ofert)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E2727">
        <w:rPr>
          <w:rFonts w:ascii="Times New Roman" w:eastAsia="Times New Roman" w:hAnsi="Times New Roman" w:cs="Times New Roman"/>
          <w:noProof w:val="0"/>
          <w:color w:val="000000"/>
          <w:sz w:val="20"/>
          <w:szCs w:val="27"/>
          <w:lang w:eastAsia="pl-PL"/>
        </w:rPr>
        <w:t> Nie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E2727">
        <w:rPr>
          <w:rFonts w:ascii="Times New Roman" w:eastAsia="Times New Roman" w:hAnsi="Times New Roman" w:cs="Times New Roman"/>
          <w:noProof w:val="0"/>
          <w:color w:val="000000"/>
          <w:sz w:val="20"/>
          <w:szCs w:val="27"/>
          <w:lang w:eastAsia="pl-PL"/>
        </w:rPr>
        <w:t> Nie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IV.6.6) Informacje dodatkowe:</w:t>
      </w:r>
      <w:r w:rsidRPr="002E2727">
        <w:rPr>
          <w:rFonts w:ascii="Times New Roman" w:eastAsia="Times New Roman" w:hAnsi="Times New Roman" w:cs="Times New Roman"/>
          <w:noProof w:val="0"/>
          <w:color w:val="000000"/>
          <w:sz w:val="20"/>
          <w:szCs w:val="27"/>
          <w:lang w:eastAsia="pl-PL"/>
        </w:rPr>
        <w:t> </w:t>
      </w:r>
      <w:r w:rsidRPr="002E2727">
        <w:rPr>
          <w:rFonts w:ascii="Times New Roman" w:eastAsia="Times New Roman" w:hAnsi="Times New Roman" w:cs="Times New Roman"/>
          <w:noProof w:val="0"/>
          <w:color w:val="000000"/>
          <w:sz w:val="20"/>
          <w:szCs w:val="27"/>
          <w:lang w:eastAsia="pl-PL"/>
        </w:rPr>
        <w:br/>
        <w:t xml:space="preserve">Otwarcie ofert nastąpi w Urzędzie Gminy w </w:t>
      </w:r>
      <w:proofErr w:type="spellStart"/>
      <w:r w:rsidRPr="002E2727">
        <w:rPr>
          <w:rFonts w:ascii="Times New Roman" w:eastAsia="Times New Roman" w:hAnsi="Times New Roman" w:cs="Times New Roman"/>
          <w:noProof w:val="0"/>
          <w:color w:val="000000"/>
          <w:sz w:val="20"/>
          <w:szCs w:val="27"/>
          <w:lang w:eastAsia="pl-PL"/>
        </w:rPr>
        <w:t>Jedlni-Letnisko</w:t>
      </w:r>
      <w:proofErr w:type="spellEnd"/>
      <w:r w:rsidRPr="002E2727">
        <w:rPr>
          <w:rFonts w:ascii="Times New Roman" w:eastAsia="Times New Roman" w:hAnsi="Times New Roman" w:cs="Times New Roman"/>
          <w:noProof w:val="0"/>
          <w:color w:val="000000"/>
          <w:sz w:val="20"/>
          <w:szCs w:val="27"/>
          <w:lang w:eastAsia="pl-PL"/>
        </w:rPr>
        <w:t>, ul. Radomska 43, 26-630 Jedlnia-Letnisko, pok. 121 /sala konferencyjna/ dnia 02.11.2017 roku, godz. 10.30.</w:t>
      </w:r>
    </w:p>
    <w:p w:rsidR="002E2727" w:rsidRPr="002E2727" w:rsidRDefault="002E2727" w:rsidP="002E2727">
      <w:pPr>
        <w:spacing w:after="0" w:line="450" w:lineRule="atLeast"/>
        <w:jc w:val="center"/>
        <w:rPr>
          <w:rFonts w:ascii="Times New Roman" w:eastAsia="Times New Roman" w:hAnsi="Times New Roman" w:cs="Times New Roman"/>
          <w:b/>
          <w:bCs/>
          <w:noProof w:val="0"/>
          <w:color w:val="000000"/>
          <w:sz w:val="24"/>
          <w:szCs w:val="36"/>
          <w:lang w:eastAsia="pl-PL"/>
        </w:rPr>
      </w:pPr>
      <w:r w:rsidRPr="002E2727">
        <w:rPr>
          <w:rFonts w:ascii="Times New Roman" w:eastAsia="Times New Roman" w:hAnsi="Times New Roman" w:cs="Times New Roman"/>
          <w:b/>
          <w:bCs/>
          <w:noProof w:val="0"/>
          <w:color w:val="000000"/>
          <w:sz w:val="24"/>
          <w:szCs w:val="36"/>
          <w:u w:val="single"/>
          <w:lang w:eastAsia="pl-PL"/>
        </w:rPr>
        <w:t>ZAŁĄCZNIK I - INFORMACJE DOTYCZĄCE OFERT CZĘŚCIOWYCH</w:t>
      </w: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p>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4139"/>
      </w:tblGrid>
      <w:tr w:rsidR="002E2727" w:rsidRPr="002E2727" w:rsidTr="002E2727">
        <w:trPr>
          <w:tblCellSpacing w:w="15" w:type="dxa"/>
        </w:trPr>
        <w:tc>
          <w:tcPr>
            <w:tcW w:w="0" w:type="auto"/>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b/>
                <w:bCs/>
                <w:noProof w:val="0"/>
                <w:sz w:val="18"/>
                <w:szCs w:val="24"/>
                <w:lang w:eastAsia="pl-PL"/>
              </w:rPr>
              <w:t>Część nr:</w:t>
            </w:r>
          </w:p>
        </w:tc>
        <w:tc>
          <w:tcPr>
            <w:tcW w:w="0" w:type="auto"/>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1</w:t>
            </w:r>
          </w:p>
        </w:tc>
        <w:tc>
          <w:tcPr>
            <w:tcW w:w="0" w:type="auto"/>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b/>
                <w:bCs/>
                <w:noProof w:val="0"/>
                <w:sz w:val="18"/>
                <w:szCs w:val="24"/>
                <w:lang w:eastAsia="pl-PL"/>
              </w:rPr>
              <w:t>Nazwa:</w:t>
            </w:r>
          </w:p>
        </w:tc>
        <w:tc>
          <w:tcPr>
            <w:tcW w:w="0" w:type="auto"/>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Przebudowa nawierzchni drogi w miejscowości Sadków</w:t>
            </w:r>
          </w:p>
        </w:tc>
      </w:tr>
    </w:tbl>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t>1) Krótki opis przedmiotu zamówienia </w:t>
      </w:r>
      <w:r w:rsidRPr="002E2727">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2E2727">
        <w:rPr>
          <w:rFonts w:ascii="Times New Roman" w:eastAsia="Times New Roman" w:hAnsi="Times New Roman" w:cs="Times New Roman"/>
          <w:b/>
          <w:bCs/>
          <w:noProof w:val="0"/>
          <w:color w:val="000000"/>
          <w:sz w:val="20"/>
          <w:szCs w:val="27"/>
          <w:lang w:eastAsia="pl-PL"/>
        </w:rPr>
        <w:t xml:space="preserve"> a w przypadku partnerstwa innowacyjnego -określenie </w:t>
      </w:r>
      <w:r w:rsidRPr="002E2727">
        <w:rPr>
          <w:rFonts w:ascii="Times New Roman" w:eastAsia="Times New Roman" w:hAnsi="Times New Roman" w:cs="Times New Roman"/>
          <w:b/>
          <w:bCs/>
          <w:noProof w:val="0"/>
          <w:color w:val="000000"/>
          <w:sz w:val="20"/>
          <w:szCs w:val="27"/>
          <w:lang w:eastAsia="pl-PL"/>
        </w:rPr>
        <w:lastRenderedPageBreak/>
        <w:t xml:space="preserve">zapotrzebowania na innowacyjny produkt, usługę lub roboty </w:t>
      </w:r>
      <w:proofErr w:type="spellStart"/>
      <w:r w:rsidRPr="002E2727">
        <w:rPr>
          <w:rFonts w:ascii="Times New Roman" w:eastAsia="Times New Roman" w:hAnsi="Times New Roman" w:cs="Times New Roman"/>
          <w:b/>
          <w:bCs/>
          <w:noProof w:val="0"/>
          <w:color w:val="000000"/>
          <w:sz w:val="20"/>
          <w:szCs w:val="27"/>
          <w:lang w:eastAsia="pl-PL"/>
        </w:rPr>
        <w:t>budowlane:</w:t>
      </w:r>
      <w:r w:rsidRPr="002E2727">
        <w:rPr>
          <w:rFonts w:ascii="Times New Roman" w:eastAsia="Times New Roman" w:hAnsi="Times New Roman" w:cs="Times New Roman"/>
          <w:noProof w:val="0"/>
          <w:color w:val="000000"/>
          <w:sz w:val="20"/>
          <w:szCs w:val="27"/>
          <w:lang w:eastAsia="pl-PL"/>
        </w:rPr>
        <w:t>Przedmiotem</w:t>
      </w:r>
      <w:proofErr w:type="spellEnd"/>
      <w:r w:rsidRPr="002E2727">
        <w:rPr>
          <w:rFonts w:ascii="Times New Roman" w:eastAsia="Times New Roman" w:hAnsi="Times New Roman" w:cs="Times New Roman"/>
          <w:noProof w:val="0"/>
          <w:color w:val="000000"/>
          <w:sz w:val="20"/>
          <w:szCs w:val="27"/>
          <w:lang w:eastAsia="pl-PL"/>
        </w:rPr>
        <w:t xml:space="preserve"> tej części inwestycji jest utwardzenie nawierzchni drogi gminnej w miejscowości Sadków gmina Jedlnia-Letnisko. Projektowana droga przebiega od końca istniejącej nawierzchni drogi z betonu asfaltowego do ostatnich zabudowań m. Sadków w kierunku wschodnim, przez tereny o zabudowie niskiej jednorodzinnej i gospodarczej m. Sadków, łąki, pola uprawne, po istniejącym śladzie drogi o nawierzchni z kruszywa łamanego. Projektowana przebudowa nawierzchni drogi wewnętrznej zlokalizowane jest na działkach o nr ew. gruntu 134, 328. Przedmiot zamówienia obejmuje m.in.: • Wykonanie warstwy ścieralnej z betonu asfaltowego AC 11 S 50/70 dla KR1 gr. 5cm - 1700m2 • Profilowanie i zagęszczanie podłoża pod warstwy konstrukcyjne nawierzchni - 1776 m2 • Wykonanie podbudowy zasadniczej z mieszanki kruszywa łamanego stabilizowanego mechanicznie 0/31,5mm gr. 8cm pod konstrukcje jezdni - 1776 m2 • Oczyszczenie i skropienie podbudowy z kruszywa emulsja asfaltowa w ilości 0,5-0,7 kg/m2 - 1776 m2 • Wykonanie nawierzchni poboczy i zjazdów z kruszywa łamanego stabilizowanego mechanicznie 0/31,5mm gr 10cm - 650m2 • Regulacja urządzeń uzbrojenia podziemnego - (</w:t>
      </w:r>
      <w:proofErr w:type="spellStart"/>
      <w:r w:rsidRPr="002E2727">
        <w:rPr>
          <w:rFonts w:ascii="Times New Roman" w:eastAsia="Times New Roman" w:hAnsi="Times New Roman" w:cs="Times New Roman"/>
          <w:noProof w:val="0"/>
          <w:color w:val="000000"/>
          <w:sz w:val="20"/>
          <w:szCs w:val="27"/>
          <w:lang w:eastAsia="pl-PL"/>
        </w:rPr>
        <w:t>zasów</w:t>
      </w:r>
      <w:proofErr w:type="spellEnd"/>
      <w:r w:rsidRPr="002E2727">
        <w:rPr>
          <w:rFonts w:ascii="Times New Roman" w:eastAsia="Times New Roman" w:hAnsi="Times New Roman" w:cs="Times New Roman"/>
          <w:noProof w:val="0"/>
          <w:color w:val="000000"/>
          <w:sz w:val="20"/>
          <w:szCs w:val="27"/>
          <w:lang w:eastAsia="pl-PL"/>
        </w:rPr>
        <w:t xml:space="preserve"> wodociągowych - 5szt. i studni kanalizacyjnych - 11 szt.)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2) Wspólny Słownik Zamówień(CPV): </w:t>
      </w:r>
      <w:r w:rsidRPr="002E2727">
        <w:rPr>
          <w:rFonts w:ascii="Times New Roman" w:eastAsia="Times New Roman" w:hAnsi="Times New Roman" w:cs="Times New Roman"/>
          <w:noProof w:val="0"/>
          <w:color w:val="000000"/>
          <w:sz w:val="20"/>
          <w:szCs w:val="27"/>
          <w:lang w:eastAsia="pl-PL"/>
        </w:rPr>
        <w:t>45233220-7, 45233200-1, 45100000-8, 45111200-0</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2E2727">
        <w:rPr>
          <w:rFonts w:ascii="Times New Roman" w:eastAsia="Times New Roman" w:hAnsi="Times New Roman" w:cs="Times New Roman"/>
          <w:noProof w:val="0"/>
          <w:color w:val="000000"/>
          <w:sz w:val="20"/>
          <w:szCs w:val="27"/>
          <w:lang w:eastAsia="pl-PL"/>
        </w:rPr>
        <w:br/>
        <w:t>Wartość bez VAT: </w:t>
      </w:r>
      <w:r w:rsidRPr="002E2727">
        <w:rPr>
          <w:rFonts w:ascii="Times New Roman" w:eastAsia="Times New Roman" w:hAnsi="Times New Roman" w:cs="Times New Roman"/>
          <w:noProof w:val="0"/>
          <w:color w:val="000000"/>
          <w:sz w:val="20"/>
          <w:szCs w:val="27"/>
          <w:lang w:eastAsia="pl-PL"/>
        </w:rPr>
        <w:br/>
        <w:t>Waluta: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4) Czas trwania lub termin wykonania: </w:t>
      </w:r>
      <w:r w:rsidRPr="002E2727">
        <w:rPr>
          <w:rFonts w:ascii="Times New Roman" w:eastAsia="Times New Roman" w:hAnsi="Times New Roman" w:cs="Times New Roman"/>
          <w:noProof w:val="0"/>
          <w:color w:val="000000"/>
          <w:sz w:val="20"/>
          <w:szCs w:val="27"/>
          <w:lang w:eastAsia="pl-PL"/>
        </w:rPr>
        <w:br/>
        <w:t>okres w miesiącach: </w:t>
      </w:r>
      <w:r w:rsidRPr="002E2727">
        <w:rPr>
          <w:rFonts w:ascii="Times New Roman" w:eastAsia="Times New Roman" w:hAnsi="Times New Roman" w:cs="Times New Roman"/>
          <w:noProof w:val="0"/>
          <w:color w:val="000000"/>
          <w:sz w:val="20"/>
          <w:szCs w:val="27"/>
          <w:lang w:eastAsia="pl-PL"/>
        </w:rPr>
        <w:br/>
        <w:t>okres w dniach: </w:t>
      </w:r>
      <w:r w:rsidRPr="002E2727">
        <w:rPr>
          <w:rFonts w:ascii="Times New Roman" w:eastAsia="Times New Roman" w:hAnsi="Times New Roman" w:cs="Times New Roman"/>
          <w:noProof w:val="0"/>
          <w:color w:val="000000"/>
          <w:sz w:val="20"/>
          <w:szCs w:val="27"/>
          <w:lang w:eastAsia="pl-PL"/>
        </w:rPr>
        <w:br/>
        <w:t>data rozpoczęcia: </w:t>
      </w:r>
      <w:r w:rsidRPr="002E2727">
        <w:rPr>
          <w:rFonts w:ascii="Times New Roman" w:eastAsia="Times New Roman" w:hAnsi="Times New Roman" w:cs="Times New Roman"/>
          <w:noProof w:val="0"/>
          <w:color w:val="000000"/>
          <w:sz w:val="20"/>
          <w:szCs w:val="27"/>
          <w:lang w:eastAsia="pl-PL"/>
        </w:rPr>
        <w:br/>
        <w:t>data zakończenia: 2017-12-15</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Znaczenie</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60,00</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40,00</w:t>
            </w:r>
          </w:p>
        </w:tc>
      </w:tr>
    </w:tbl>
    <w:p w:rsidR="002E2727" w:rsidRPr="002E2727" w:rsidRDefault="002E2727" w:rsidP="002E2727">
      <w:pPr>
        <w:spacing w:after="27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6) INFORMACJE DODATKOWE:</w:t>
      </w:r>
      <w:r w:rsidRPr="002E2727">
        <w:rPr>
          <w:rFonts w:ascii="Times New Roman" w:eastAsia="Times New Roman" w:hAnsi="Times New Roman" w:cs="Times New Roman"/>
          <w:noProof w:val="0"/>
          <w:color w:val="000000"/>
          <w:sz w:val="2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50"/>
        <w:gridCol w:w="640"/>
        <w:gridCol w:w="4359"/>
      </w:tblGrid>
      <w:tr w:rsidR="002E2727" w:rsidRPr="002E2727" w:rsidTr="002E2727">
        <w:trPr>
          <w:tblCellSpacing w:w="15" w:type="dxa"/>
        </w:trPr>
        <w:tc>
          <w:tcPr>
            <w:tcW w:w="0" w:type="auto"/>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b/>
                <w:bCs/>
                <w:noProof w:val="0"/>
                <w:sz w:val="18"/>
                <w:szCs w:val="24"/>
                <w:lang w:eastAsia="pl-PL"/>
              </w:rPr>
              <w:t>Część nr:</w:t>
            </w:r>
          </w:p>
        </w:tc>
        <w:tc>
          <w:tcPr>
            <w:tcW w:w="0" w:type="auto"/>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2</w:t>
            </w:r>
          </w:p>
        </w:tc>
        <w:tc>
          <w:tcPr>
            <w:tcW w:w="0" w:type="auto"/>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b/>
                <w:bCs/>
                <w:noProof w:val="0"/>
                <w:sz w:val="18"/>
                <w:szCs w:val="24"/>
                <w:lang w:eastAsia="pl-PL"/>
              </w:rPr>
              <w:t>Nazwa:</w:t>
            </w:r>
          </w:p>
        </w:tc>
        <w:tc>
          <w:tcPr>
            <w:tcW w:w="0" w:type="auto"/>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Modernizacja nawierzchni ulicy w gminie Jedlnia-Letnisko</w:t>
            </w:r>
          </w:p>
        </w:tc>
      </w:tr>
    </w:tbl>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b/>
          <w:bCs/>
          <w:noProof w:val="0"/>
          <w:color w:val="000000"/>
          <w:sz w:val="20"/>
          <w:szCs w:val="27"/>
          <w:lang w:eastAsia="pl-PL"/>
        </w:rPr>
        <w:lastRenderedPageBreak/>
        <w:t>1) Krótki opis przedmiotu zamówienia </w:t>
      </w:r>
      <w:r w:rsidRPr="002E2727">
        <w:rPr>
          <w:rFonts w:ascii="Times New Roman" w:eastAsia="Times New Roman" w:hAnsi="Times New Roman" w:cs="Times New Roman"/>
          <w:i/>
          <w:iCs/>
          <w:noProof w:val="0"/>
          <w:color w:val="000000"/>
          <w:sz w:val="20"/>
          <w:szCs w:val="27"/>
          <w:lang w:eastAsia="pl-PL"/>
        </w:rPr>
        <w:t>(wielkość, zakres, rodzaj i ilość dostaw, usług lub robót budowlanych lub określenie zapotrzebowania i wymagań)</w:t>
      </w:r>
      <w:r w:rsidRPr="002E2727">
        <w:rPr>
          <w:rFonts w:ascii="Times New Roman" w:eastAsia="Times New Roman" w:hAnsi="Times New Roman" w:cs="Times New Roman"/>
          <w:b/>
          <w:bCs/>
          <w:noProof w:val="0"/>
          <w:color w:val="000000"/>
          <w:sz w:val="20"/>
          <w:szCs w:val="27"/>
          <w:lang w:eastAsia="pl-PL"/>
        </w:rPr>
        <w:t> a w przypadku partnerstwa innowacyjnego -określenie zapotrzebowania na innowacyjny produkt, usługę lub roboty budowlane:</w:t>
      </w:r>
      <w:r w:rsidRPr="002E2727">
        <w:rPr>
          <w:rFonts w:ascii="Times New Roman" w:eastAsia="Times New Roman" w:hAnsi="Times New Roman" w:cs="Times New Roman"/>
          <w:noProof w:val="0"/>
          <w:color w:val="000000"/>
          <w:sz w:val="20"/>
          <w:szCs w:val="27"/>
          <w:lang w:eastAsia="pl-PL"/>
        </w:rPr>
        <w:t xml:space="preserve">1. Groszowice, dz. 360/2, długość ok. 100m; szerokość 3,50m; pow. 350,00m2 zakres prac: - </w:t>
      </w:r>
      <w:proofErr w:type="spellStart"/>
      <w:r w:rsidRPr="002E2727">
        <w:rPr>
          <w:rFonts w:ascii="Times New Roman" w:eastAsia="Times New Roman" w:hAnsi="Times New Roman" w:cs="Times New Roman"/>
          <w:noProof w:val="0"/>
          <w:color w:val="000000"/>
          <w:sz w:val="20"/>
          <w:szCs w:val="27"/>
          <w:lang w:eastAsia="pl-PL"/>
        </w:rPr>
        <w:t>wykorytowanie</w:t>
      </w:r>
      <w:proofErr w:type="spellEnd"/>
      <w:r w:rsidRPr="002E2727">
        <w:rPr>
          <w:rFonts w:ascii="Times New Roman" w:eastAsia="Times New Roman" w:hAnsi="Times New Roman" w:cs="Times New Roman"/>
          <w:noProof w:val="0"/>
          <w:color w:val="000000"/>
          <w:sz w:val="20"/>
          <w:szCs w:val="27"/>
          <w:lang w:eastAsia="pl-PL"/>
        </w:rPr>
        <w:t xml:space="preserve"> istniejącej nawierzchni, - nawiezienie kruszywa frakcji 0-63mm (warstwa o grubości 10cm) - nawiezienie kruszywa frakcji 0-31,5mm (warstwa o grubości 5cm) - rozłożenie kruszywa, wyprofilowanie oraz uwałowanie Dokładny opis przedmiotu zamówienia określający całkowity zakres prac dla części drugiej tego postępowania stanowi załącznik nr 5b do SIWZ. Przy wyliczaniu ceny należy przedstawić cenę ofertową brutto za 1m2 utwardzenia drogi z uwzględnieniem regulacji zasuw wodociągowych i studzienek kanalizacyjnych.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2) Wspólny Słownik Zamówień(CPV): </w:t>
      </w:r>
      <w:r w:rsidRPr="002E2727">
        <w:rPr>
          <w:rFonts w:ascii="Times New Roman" w:eastAsia="Times New Roman" w:hAnsi="Times New Roman" w:cs="Times New Roman"/>
          <w:noProof w:val="0"/>
          <w:color w:val="000000"/>
          <w:sz w:val="20"/>
          <w:szCs w:val="27"/>
          <w:lang w:eastAsia="pl-PL"/>
        </w:rPr>
        <w:t>45233220-7, 45233200-1, 45100000-8, 45111200-0</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3) Wartość części zamówienia(jeżeli zamawiający podaje informacje o wartości zamówienia):</w:t>
      </w:r>
      <w:r w:rsidRPr="002E2727">
        <w:rPr>
          <w:rFonts w:ascii="Times New Roman" w:eastAsia="Times New Roman" w:hAnsi="Times New Roman" w:cs="Times New Roman"/>
          <w:noProof w:val="0"/>
          <w:color w:val="000000"/>
          <w:sz w:val="20"/>
          <w:szCs w:val="27"/>
          <w:lang w:eastAsia="pl-PL"/>
        </w:rPr>
        <w:br/>
        <w:t>Wartość bez VAT: </w:t>
      </w:r>
      <w:r w:rsidRPr="002E2727">
        <w:rPr>
          <w:rFonts w:ascii="Times New Roman" w:eastAsia="Times New Roman" w:hAnsi="Times New Roman" w:cs="Times New Roman"/>
          <w:noProof w:val="0"/>
          <w:color w:val="000000"/>
          <w:sz w:val="20"/>
          <w:szCs w:val="27"/>
          <w:lang w:eastAsia="pl-PL"/>
        </w:rPr>
        <w:br/>
        <w:t>Waluta: </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4) Czas trwania lub termin wykonania: </w:t>
      </w:r>
      <w:r w:rsidRPr="002E2727">
        <w:rPr>
          <w:rFonts w:ascii="Times New Roman" w:eastAsia="Times New Roman" w:hAnsi="Times New Roman" w:cs="Times New Roman"/>
          <w:noProof w:val="0"/>
          <w:color w:val="000000"/>
          <w:sz w:val="20"/>
          <w:szCs w:val="27"/>
          <w:lang w:eastAsia="pl-PL"/>
        </w:rPr>
        <w:br/>
        <w:t>okres w miesiącach: </w:t>
      </w:r>
      <w:r w:rsidRPr="002E2727">
        <w:rPr>
          <w:rFonts w:ascii="Times New Roman" w:eastAsia="Times New Roman" w:hAnsi="Times New Roman" w:cs="Times New Roman"/>
          <w:noProof w:val="0"/>
          <w:color w:val="000000"/>
          <w:sz w:val="20"/>
          <w:szCs w:val="27"/>
          <w:lang w:eastAsia="pl-PL"/>
        </w:rPr>
        <w:br/>
        <w:t>okres w dniach: </w:t>
      </w:r>
      <w:r w:rsidRPr="002E2727">
        <w:rPr>
          <w:rFonts w:ascii="Times New Roman" w:eastAsia="Times New Roman" w:hAnsi="Times New Roman" w:cs="Times New Roman"/>
          <w:noProof w:val="0"/>
          <w:color w:val="000000"/>
          <w:sz w:val="20"/>
          <w:szCs w:val="27"/>
          <w:lang w:eastAsia="pl-PL"/>
        </w:rPr>
        <w:br/>
        <w:t>data rozpoczęcia: </w:t>
      </w:r>
      <w:r w:rsidRPr="002E2727">
        <w:rPr>
          <w:rFonts w:ascii="Times New Roman" w:eastAsia="Times New Roman" w:hAnsi="Times New Roman" w:cs="Times New Roman"/>
          <w:noProof w:val="0"/>
          <w:color w:val="000000"/>
          <w:sz w:val="20"/>
          <w:szCs w:val="27"/>
          <w:lang w:eastAsia="pl-PL"/>
        </w:rPr>
        <w:br/>
        <w:t>data zakończenia: 2017-12-15</w:t>
      </w: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5"/>
        <w:gridCol w:w="770"/>
      </w:tblGrid>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Znaczenie</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60,00</w:t>
            </w:r>
          </w:p>
        </w:tc>
      </w:tr>
      <w:tr w:rsidR="002E2727" w:rsidRPr="002E2727" w:rsidTr="002E2727">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Przedłużenie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2727" w:rsidRPr="002E2727" w:rsidRDefault="002E2727" w:rsidP="002E2727">
            <w:pPr>
              <w:spacing w:after="0" w:line="240" w:lineRule="auto"/>
              <w:rPr>
                <w:rFonts w:ascii="Times New Roman" w:eastAsia="Times New Roman" w:hAnsi="Times New Roman" w:cs="Times New Roman"/>
                <w:noProof w:val="0"/>
                <w:sz w:val="18"/>
                <w:szCs w:val="24"/>
                <w:lang w:eastAsia="pl-PL"/>
              </w:rPr>
            </w:pPr>
            <w:r w:rsidRPr="002E2727">
              <w:rPr>
                <w:rFonts w:ascii="Times New Roman" w:eastAsia="Times New Roman" w:hAnsi="Times New Roman" w:cs="Times New Roman"/>
                <w:noProof w:val="0"/>
                <w:sz w:val="18"/>
                <w:szCs w:val="24"/>
                <w:lang w:eastAsia="pl-PL"/>
              </w:rPr>
              <w:t>40,00</w:t>
            </w:r>
          </w:p>
        </w:tc>
      </w:tr>
    </w:tbl>
    <w:p w:rsidR="002E2727" w:rsidRPr="002E2727" w:rsidRDefault="002E2727" w:rsidP="002E2727">
      <w:pPr>
        <w:spacing w:after="0" w:line="450" w:lineRule="atLeast"/>
        <w:rPr>
          <w:rFonts w:ascii="Times New Roman" w:eastAsia="Times New Roman" w:hAnsi="Times New Roman" w:cs="Times New Roman"/>
          <w:noProof w:val="0"/>
          <w:color w:val="000000"/>
          <w:sz w:val="20"/>
          <w:szCs w:val="27"/>
          <w:lang w:eastAsia="pl-PL"/>
        </w:rPr>
      </w:pPr>
      <w:r w:rsidRPr="002E2727">
        <w:rPr>
          <w:rFonts w:ascii="Times New Roman" w:eastAsia="Times New Roman" w:hAnsi="Times New Roman" w:cs="Times New Roman"/>
          <w:noProof w:val="0"/>
          <w:color w:val="000000"/>
          <w:sz w:val="20"/>
          <w:szCs w:val="27"/>
          <w:lang w:eastAsia="pl-PL"/>
        </w:rPr>
        <w:br/>
      </w:r>
      <w:r w:rsidRPr="002E2727">
        <w:rPr>
          <w:rFonts w:ascii="Times New Roman" w:eastAsia="Times New Roman" w:hAnsi="Times New Roman" w:cs="Times New Roman"/>
          <w:b/>
          <w:bCs/>
          <w:noProof w:val="0"/>
          <w:color w:val="000000"/>
          <w:sz w:val="20"/>
          <w:szCs w:val="27"/>
          <w:lang w:eastAsia="pl-PL"/>
        </w:rPr>
        <w:t>6) INFORMACJE DODATKOWE:</w:t>
      </w:r>
    </w:p>
    <w:p w:rsidR="00111C88" w:rsidRPr="002E2727" w:rsidRDefault="002E2727">
      <w:pPr>
        <w:rPr>
          <w:sz w:val="16"/>
        </w:rPr>
      </w:pPr>
    </w:p>
    <w:sectPr w:rsidR="00111C88" w:rsidRPr="002E2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0A"/>
    <w:rsid w:val="00197F37"/>
    <w:rsid w:val="002C1699"/>
    <w:rsid w:val="002E2727"/>
    <w:rsid w:val="005B3D4E"/>
    <w:rsid w:val="00CB040A"/>
    <w:rsid w:val="00E4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47BA7-37E8-4505-95DA-C66EA145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41400">
      <w:bodyDiv w:val="1"/>
      <w:marLeft w:val="0"/>
      <w:marRight w:val="0"/>
      <w:marTop w:val="0"/>
      <w:marBottom w:val="0"/>
      <w:divBdr>
        <w:top w:val="none" w:sz="0" w:space="0" w:color="auto"/>
        <w:left w:val="none" w:sz="0" w:space="0" w:color="auto"/>
        <w:bottom w:val="none" w:sz="0" w:space="0" w:color="auto"/>
        <w:right w:val="none" w:sz="0" w:space="0" w:color="auto"/>
      </w:divBdr>
      <w:divsChild>
        <w:div w:id="1993826349">
          <w:marLeft w:val="0"/>
          <w:marRight w:val="0"/>
          <w:marTop w:val="0"/>
          <w:marBottom w:val="0"/>
          <w:divBdr>
            <w:top w:val="none" w:sz="0" w:space="0" w:color="auto"/>
            <w:left w:val="none" w:sz="0" w:space="0" w:color="auto"/>
            <w:bottom w:val="none" w:sz="0" w:space="0" w:color="auto"/>
            <w:right w:val="none" w:sz="0" w:space="0" w:color="auto"/>
          </w:divBdr>
          <w:divsChild>
            <w:div w:id="828865348">
              <w:marLeft w:val="0"/>
              <w:marRight w:val="0"/>
              <w:marTop w:val="0"/>
              <w:marBottom w:val="0"/>
              <w:divBdr>
                <w:top w:val="none" w:sz="0" w:space="0" w:color="auto"/>
                <w:left w:val="none" w:sz="0" w:space="0" w:color="auto"/>
                <w:bottom w:val="none" w:sz="0" w:space="0" w:color="auto"/>
                <w:right w:val="none" w:sz="0" w:space="0" w:color="auto"/>
              </w:divBdr>
            </w:div>
            <w:div w:id="486871282">
              <w:marLeft w:val="0"/>
              <w:marRight w:val="0"/>
              <w:marTop w:val="0"/>
              <w:marBottom w:val="0"/>
              <w:divBdr>
                <w:top w:val="none" w:sz="0" w:space="0" w:color="auto"/>
                <w:left w:val="none" w:sz="0" w:space="0" w:color="auto"/>
                <w:bottom w:val="none" w:sz="0" w:space="0" w:color="auto"/>
                <w:right w:val="none" w:sz="0" w:space="0" w:color="auto"/>
              </w:divBdr>
            </w:div>
            <w:div w:id="1100492376">
              <w:marLeft w:val="0"/>
              <w:marRight w:val="0"/>
              <w:marTop w:val="0"/>
              <w:marBottom w:val="0"/>
              <w:divBdr>
                <w:top w:val="none" w:sz="0" w:space="0" w:color="auto"/>
                <w:left w:val="none" w:sz="0" w:space="0" w:color="auto"/>
                <w:bottom w:val="none" w:sz="0" w:space="0" w:color="auto"/>
                <w:right w:val="none" w:sz="0" w:space="0" w:color="auto"/>
              </w:divBdr>
              <w:divsChild>
                <w:div w:id="404493508">
                  <w:marLeft w:val="0"/>
                  <w:marRight w:val="0"/>
                  <w:marTop w:val="0"/>
                  <w:marBottom w:val="0"/>
                  <w:divBdr>
                    <w:top w:val="none" w:sz="0" w:space="0" w:color="auto"/>
                    <w:left w:val="none" w:sz="0" w:space="0" w:color="auto"/>
                    <w:bottom w:val="none" w:sz="0" w:space="0" w:color="auto"/>
                    <w:right w:val="none" w:sz="0" w:space="0" w:color="auto"/>
                  </w:divBdr>
                </w:div>
              </w:divsChild>
            </w:div>
            <w:div w:id="1592935395">
              <w:marLeft w:val="0"/>
              <w:marRight w:val="0"/>
              <w:marTop w:val="0"/>
              <w:marBottom w:val="0"/>
              <w:divBdr>
                <w:top w:val="none" w:sz="0" w:space="0" w:color="auto"/>
                <w:left w:val="none" w:sz="0" w:space="0" w:color="auto"/>
                <w:bottom w:val="none" w:sz="0" w:space="0" w:color="auto"/>
                <w:right w:val="none" w:sz="0" w:space="0" w:color="auto"/>
              </w:divBdr>
              <w:divsChild>
                <w:div w:id="2096315038">
                  <w:marLeft w:val="0"/>
                  <w:marRight w:val="0"/>
                  <w:marTop w:val="0"/>
                  <w:marBottom w:val="0"/>
                  <w:divBdr>
                    <w:top w:val="none" w:sz="0" w:space="0" w:color="auto"/>
                    <w:left w:val="none" w:sz="0" w:space="0" w:color="auto"/>
                    <w:bottom w:val="none" w:sz="0" w:space="0" w:color="auto"/>
                    <w:right w:val="none" w:sz="0" w:space="0" w:color="auto"/>
                  </w:divBdr>
                </w:div>
              </w:divsChild>
            </w:div>
            <w:div w:id="1537965404">
              <w:marLeft w:val="0"/>
              <w:marRight w:val="0"/>
              <w:marTop w:val="0"/>
              <w:marBottom w:val="0"/>
              <w:divBdr>
                <w:top w:val="none" w:sz="0" w:space="0" w:color="auto"/>
                <w:left w:val="none" w:sz="0" w:space="0" w:color="auto"/>
                <w:bottom w:val="none" w:sz="0" w:space="0" w:color="auto"/>
                <w:right w:val="none" w:sz="0" w:space="0" w:color="auto"/>
              </w:divBdr>
              <w:divsChild>
                <w:div w:id="1770420914">
                  <w:marLeft w:val="0"/>
                  <w:marRight w:val="0"/>
                  <w:marTop w:val="0"/>
                  <w:marBottom w:val="0"/>
                  <w:divBdr>
                    <w:top w:val="none" w:sz="0" w:space="0" w:color="auto"/>
                    <w:left w:val="none" w:sz="0" w:space="0" w:color="auto"/>
                    <w:bottom w:val="none" w:sz="0" w:space="0" w:color="auto"/>
                    <w:right w:val="none" w:sz="0" w:space="0" w:color="auto"/>
                  </w:divBdr>
                </w:div>
                <w:div w:id="955988911">
                  <w:marLeft w:val="0"/>
                  <w:marRight w:val="0"/>
                  <w:marTop w:val="0"/>
                  <w:marBottom w:val="0"/>
                  <w:divBdr>
                    <w:top w:val="none" w:sz="0" w:space="0" w:color="auto"/>
                    <w:left w:val="none" w:sz="0" w:space="0" w:color="auto"/>
                    <w:bottom w:val="none" w:sz="0" w:space="0" w:color="auto"/>
                    <w:right w:val="none" w:sz="0" w:space="0" w:color="auto"/>
                  </w:divBdr>
                </w:div>
                <w:div w:id="1000547918">
                  <w:marLeft w:val="0"/>
                  <w:marRight w:val="0"/>
                  <w:marTop w:val="0"/>
                  <w:marBottom w:val="0"/>
                  <w:divBdr>
                    <w:top w:val="none" w:sz="0" w:space="0" w:color="auto"/>
                    <w:left w:val="none" w:sz="0" w:space="0" w:color="auto"/>
                    <w:bottom w:val="none" w:sz="0" w:space="0" w:color="auto"/>
                    <w:right w:val="none" w:sz="0" w:space="0" w:color="auto"/>
                  </w:divBdr>
                </w:div>
                <w:div w:id="607352746">
                  <w:marLeft w:val="0"/>
                  <w:marRight w:val="0"/>
                  <w:marTop w:val="0"/>
                  <w:marBottom w:val="0"/>
                  <w:divBdr>
                    <w:top w:val="none" w:sz="0" w:space="0" w:color="auto"/>
                    <w:left w:val="none" w:sz="0" w:space="0" w:color="auto"/>
                    <w:bottom w:val="none" w:sz="0" w:space="0" w:color="auto"/>
                    <w:right w:val="none" w:sz="0" w:space="0" w:color="auto"/>
                  </w:divBdr>
                </w:div>
              </w:divsChild>
            </w:div>
            <w:div w:id="417410218">
              <w:marLeft w:val="0"/>
              <w:marRight w:val="0"/>
              <w:marTop w:val="0"/>
              <w:marBottom w:val="0"/>
              <w:divBdr>
                <w:top w:val="none" w:sz="0" w:space="0" w:color="auto"/>
                <w:left w:val="none" w:sz="0" w:space="0" w:color="auto"/>
                <w:bottom w:val="none" w:sz="0" w:space="0" w:color="auto"/>
                <w:right w:val="none" w:sz="0" w:space="0" w:color="auto"/>
              </w:divBdr>
              <w:divsChild>
                <w:div w:id="1823349461">
                  <w:marLeft w:val="0"/>
                  <w:marRight w:val="0"/>
                  <w:marTop w:val="0"/>
                  <w:marBottom w:val="0"/>
                  <w:divBdr>
                    <w:top w:val="none" w:sz="0" w:space="0" w:color="auto"/>
                    <w:left w:val="none" w:sz="0" w:space="0" w:color="auto"/>
                    <w:bottom w:val="none" w:sz="0" w:space="0" w:color="auto"/>
                    <w:right w:val="none" w:sz="0" w:space="0" w:color="auto"/>
                  </w:divBdr>
                </w:div>
                <w:div w:id="1747994380">
                  <w:marLeft w:val="0"/>
                  <w:marRight w:val="0"/>
                  <w:marTop w:val="0"/>
                  <w:marBottom w:val="0"/>
                  <w:divBdr>
                    <w:top w:val="none" w:sz="0" w:space="0" w:color="auto"/>
                    <w:left w:val="none" w:sz="0" w:space="0" w:color="auto"/>
                    <w:bottom w:val="none" w:sz="0" w:space="0" w:color="auto"/>
                    <w:right w:val="none" w:sz="0" w:space="0" w:color="auto"/>
                  </w:divBdr>
                </w:div>
                <w:div w:id="1184635521">
                  <w:marLeft w:val="0"/>
                  <w:marRight w:val="0"/>
                  <w:marTop w:val="0"/>
                  <w:marBottom w:val="0"/>
                  <w:divBdr>
                    <w:top w:val="none" w:sz="0" w:space="0" w:color="auto"/>
                    <w:left w:val="none" w:sz="0" w:space="0" w:color="auto"/>
                    <w:bottom w:val="none" w:sz="0" w:space="0" w:color="auto"/>
                    <w:right w:val="none" w:sz="0" w:space="0" w:color="auto"/>
                  </w:divBdr>
                </w:div>
                <w:div w:id="1350792341">
                  <w:marLeft w:val="0"/>
                  <w:marRight w:val="0"/>
                  <w:marTop w:val="0"/>
                  <w:marBottom w:val="0"/>
                  <w:divBdr>
                    <w:top w:val="none" w:sz="0" w:space="0" w:color="auto"/>
                    <w:left w:val="none" w:sz="0" w:space="0" w:color="auto"/>
                    <w:bottom w:val="none" w:sz="0" w:space="0" w:color="auto"/>
                    <w:right w:val="none" w:sz="0" w:space="0" w:color="auto"/>
                  </w:divBdr>
                </w:div>
                <w:div w:id="402219553">
                  <w:marLeft w:val="0"/>
                  <w:marRight w:val="0"/>
                  <w:marTop w:val="0"/>
                  <w:marBottom w:val="0"/>
                  <w:divBdr>
                    <w:top w:val="none" w:sz="0" w:space="0" w:color="auto"/>
                    <w:left w:val="none" w:sz="0" w:space="0" w:color="auto"/>
                    <w:bottom w:val="none" w:sz="0" w:space="0" w:color="auto"/>
                    <w:right w:val="none" w:sz="0" w:space="0" w:color="auto"/>
                  </w:divBdr>
                </w:div>
                <w:div w:id="863593045">
                  <w:marLeft w:val="0"/>
                  <w:marRight w:val="0"/>
                  <w:marTop w:val="0"/>
                  <w:marBottom w:val="0"/>
                  <w:divBdr>
                    <w:top w:val="none" w:sz="0" w:space="0" w:color="auto"/>
                    <w:left w:val="none" w:sz="0" w:space="0" w:color="auto"/>
                    <w:bottom w:val="none" w:sz="0" w:space="0" w:color="auto"/>
                    <w:right w:val="none" w:sz="0" w:space="0" w:color="auto"/>
                  </w:divBdr>
                </w:div>
                <w:div w:id="2091847605">
                  <w:marLeft w:val="0"/>
                  <w:marRight w:val="0"/>
                  <w:marTop w:val="0"/>
                  <w:marBottom w:val="0"/>
                  <w:divBdr>
                    <w:top w:val="none" w:sz="0" w:space="0" w:color="auto"/>
                    <w:left w:val="none" w:sz="0" w:space="0" w:color="auto"/>
                    <w:bottom w:val="none" w:sz="0" w:space="0" w:color="auto"/>
                    <w:right w:val="none" w:sz="0" w:space="0" w:color="auto"/>
                  </w:divBdr>
                </w:div>
              </w:divsChild>
            </w:div>
            <w:div w:id="1934430518">
              <w:marLeft w:val="0"/>
              <w:marRight w:val="0"/>
              <w:marTop w:val="0"/>
              <w:marBottom w:val="0"/>
              <w:divBdr>
                <w:top w:val="none" w:sz="0" w:space="0" w:color="auto"/>
                <w:left w:val="none" w:sz="0" w:space="0" w:color="auto"/>
                <w:bottom w:val="none" w:sz="0" w:space="0" w:color="auto"/>
                <w:right w:val="none" w:sz="0" w:space="0" w:color="auto"/>
              </w:divBdr>
              <w:divsChild>
                <w:div w:id="2104913276">
                  <w:marLeft w:val="0"/>
                  <w:marRight w:val="0"/>
                  <w:marTop w:val="0"/>
                  <w:marBottom w:val="0"/>
                  <w:divBdr>
                    <w:top w:val="none" w:sz="0" w:space="0" w:color="auto"/>
                    <w:left w:val="none" w:sz="0" w:space="0" w:color="auto"/>
                    <w:bottom w:val="none" w:sz="0" w:space="0" w:color="auto"/>
                    <w:right w:val="none" w:sz="0" w:space="0" w:color="auto"/>
                  </w:divBdr>
                </w:div>
                <w:div w:id="1491366161">
                  <w:marLeft w:val="0"/>
                  <w:marRight w:val="0"/>
                  <w:marTop w:val="0"/>
                  <w:marBottom w:val="0"/>
                  <w:divBdr>
                    <w:top w:val="none" w:sz="0" w:space="0" w:color="auto"/>
                    <w:left w:val="none" w:sz="0" w:space="0" w:color="auto"/>
                    <w:bottom w:val="none" w:sz="0" w:space="0" w:color="auto"/>
                    <w:right w:val="none" w:sz="0" w:space="0" w:color="auto"/>
                  </w:divBdr>
                </w:div>
              </w:divsChild>
            </w:div>
            <w:div w:id="679502946">
              <w:marLeft w:val="0"/>
              <w:marRight w:val="0"/>
              <w:marTop w:val="0"/>
              <w:marBottom w:val="0"/>
              <w:divBdr>
                <w:top w:val="none" w:sz="0" w:space="0" w:color="auto"/>
                <w:left w:val="none" w:sz="0" w:space="0" w:color="auto"/>
                <w:bottom w:val="none" w:sz="0" w:space="0" w:color="auto"/>
                <w:right w:val="none" w:sz="0" w:space="0" w:color="auto"/>
              </w:divBdr>
              <w:divsChild>
                <w:div w:id="1150899165">
                  <w:marLeft w:val="0"/>
                  <w:marRight w:val="0"/>
                  <w:marTop w:val="0"/>
                  <w:marBottom w:val="0"/>
                  <w:divBdr>
                    <w:top w:val="none" w:sz="0" w:space="0" w:color="auto"/>
                    <w:left w:val="none" w:sz="0" w:space="0" w:color="auto"/>
                    <w:bottom w:val="none" w:sz="0" w:space="0" w:color="auto"/>
                    <w:right w:val="none" w:sz="0" w:space="0" w:color="auto"/>
                  </w:divBdr>
                </w:div>
                <w:div w:id="1915552836">
                  <w:marLeft w:val="0"/>
                  <w:marRight w:val="0"/>
                  <w:marTop w:val="0"/>
                  <w:marBottom w:val="0"/>
                  <w:divBdr>
                    <w:top w:val="none" w:sz="0" w:space="0" w:color="auto"/>
                    <w:left w:val="none" w:sz="0" w:space="0" w:color="auto"/>
                    <w:bottom w:val="none" w:sz="0" w:space="0" w:color="auto"/>
                    <w:right w:val="none" w:sz="0" w:space="0" w:color="auto"/>
                  </w:divBdr>
                </w:div>
                <w:div w:id="795368111">
                  <w:marLeft w:val="0"/>
                  <w:marRight w:val="0"/>
                  <w:marTop w:val="0"/>
                  <w:marBottom w:val="0"/>
                  <w:divBdr>
                    <w:top w:val="none" w:sz="0" w:space="0" w:color="auto"/>
                    <w:left w:val="none" w:sz="0" w:space="0" w:color="auto"/>
                    <w:bottom w:val="none" w:sz="0" w:space="0" w:color="auto"/>
                    <w:right w:val="none" w:sz="0" w:space="0" w:color="auto"/>
                  </w:divBdr>
                </w:div>
                <w:div w:id="30808166">
                  <w:marLeft w:val="0"/>
                  <w:marRight w:val="0"/>
                  <w:marTop w:val="0"/>
                  <w:marBottom w:val="0"/>
                  <w:divBdr>
                    <w:top w:val="none" w:sz="0" w:space="0" w:color="auto"/>
                    <w:left w:val="none" w:sz="0" w:space="0" w:color="auto"/>
                    <w:bottom w:val="none" w:sz="0" w:space="0" w:color="auto"/>
                    <w:right w:val="none" w:sz="0" w:space="0" w:color="auto"/>
                  </w:divBdr>
                </w:div>
                <w:div w:id="327370066">
                  <w:marLeft w:val="0"/>
                  <w:marRight w:val="0"/>
                  <w:marTop w:val="0"/>
                  <w:marBottom w:val="0"/>
                  <w:divBdr>
                    <w:top w:val="none" w:sz="0" w:space="0" w:color="auto"/>
                    <w:left w:val="none" w:sz="0" w:space="0" w:color="auto"/>
                    <w:bottom w:val="none" w:sz="0" w:space="0" w:color="auto"/>
                    <w:right w:val="none" w:sz="0" w:space="0" w:color="auto"/>
                  </w:divBdr>
                </w:div>
                <w:div w:id="1897929651">
                  <w:marLeft w:val="0"/>
                  <w:marRight w:val="0"/>
                  <w:marTop w:val="0"/>
                  <w:marBottom w:val="0"/>
                  <w:divBdr>
                    <w:top w:val="none" w:sz="0" w:space="0" w:color="auto"/>
                    <w:left w:val="none" w:sz="0" w:space="0" w:color="auto"/>
                    <w:bottom w:val="none" w:sz="0" w:space="0" w:color="auto"/>
                    <w:right w:val="none" w:sz="0" w:space="0" w:color="auto"/>
                  </w:divBdr>
                </w:div>
              </w:divsChild>
            </w:div>
            <w:div w:id="1566529678">
              <w:marLeft w:val="0"/>
              <w:marRight w:val="0"/>
              <w:marTop w:val="0"/>
              <w:marBottom w:val="0"/>
              <w:divBdr>
                <w:top w:val="none" w:sz="0" w:space="0" w:color="auto"/>
                <w:left w:val="none" w:sz="0" w:space="0" w:color="auto"/>
                <w:bottom w:val="none" w:sz="0" w:space="0" w:color="auto"/>
                <w:right w:val="none" w:sz="0" w:space="0" w:color="auto"/>
              </w:divBdr>
              <w:divsChild>
                <w:div w:id="713041328">
                  <w:marLeft w:val="0"/>
                  <w:marRight w:val="0"/>
                  <w:marTop w:val="0"/>
                  <w:marBottom w:val="0"/>
                  <w:divBdr>
                    <w:top w:val="none" w:sz="0" w:space="0" w:color="auto"/>
                    <w:left w:val="none" w:sz="0" w:space="0" w:color="auto"/>
                    <w:bottom w:val="none" w:sz="0" w:space="0" w:color="auto"/>
                    <w:right w:val="none" w:sz="0" w:space="0" w:color="auto"/>
                  </w:divBdr>
                </w:div>
                <w:div w:id="1968192750">
                  <w:marLeft w:val="0"/>
                  <w:marRight w:val="0"/>
                  <w:marTop w:val="0"/>
                  <w:marBottom w:val="0"/>
                  <w:divBdr>
                    <w:top w:val="none" w:sz="0" w:space="0" w:color="auto"/>
                    <w:left w:val="none" w:sz="0" w:space="0" w:color="auto"/>
                    <w:bottom w:val="none" w:sz="0" w:space="0" w:color="auto"/>
                    <w:right w:val="none" w:sz="0" w:space="0" w:color="auto"/>
                  </w:divBdr>
                </w:div>
                <w:div w:id="4602261">
                  <w:marLeft w:val="0"/>
                  <w:marRight w:val="0"/>
                  <w:marTop w:val="0"/>
                  <w:marBottom w:val="0"/>
                  <w:divBdr>
                    <w:top w:val="none" w:sz="0" w:space="0" w:color="auto"/>
                    <w:left w:val="none" w:sz="0" w:space="0" w:color="auto"/>
                    <w:bottom w:val="none" w:sz="0" w:space="0" w:color="auto"/>
                    <w:right w:val="none" w:sz="0" w:space="0" w:color="auto"/>
                  </w:divBdr>
                </w:div>
                <w:div w:id="568931036">
                  <w:marLeft w:val="0"/>
                  <w:marRight w:val="0"/>
                  <w:marTop w:val="0"/>
                  <w:marBottom w:val="0"/>
                  <w:divBdr>
                    <w:top w:val="none" w:sz="0" w:space="0" w:color="auto"/>
                    <w:left w:val="none" w:sz="0" w:space="0" w:color="auto"/>
                    <w:bottom w:val="none" w:sz="0" w:space="0" w:color="auto"/>
                    <w:right w:val="none" w:sz="0" w:space="0" w:color="auto"/>
                  </w:divBdr>
                </w:div>
                <w:div w:id="1058556755">
                  <w:marLeft w:val="0"/>
                  <w:marRight w:val="0"/>
                  <w:marTop w:val="0"/>
                  <w:marBottom w:val="0"/>
                  <w:divBdr>
                    <w:top w:val="none" w:sz="0" w:space="0" w:color="auto"/>
                    <w:left w:val="none" w:sz="0" w:space="0" w:color="auto"/>
                    <w:bottom w:val="none" w:sz="0" w:space="0" w:color="auto"/>
                    <w:right w:val="none" w:sz="0" w:space="0" w:color="auto"/>
                  </w:divBdr>
                </w:div>
                <w:div w:id="1587807649">
                  <w:marLeft w:val="0"/>
                  <w:marRight w:val="0"/>
                  <w:marTop w:val="0"/>
                  <w:marBottom w:val="0"/>
                  <w:divBdr>
                    <w:top w:val="none" w:sz="0" w:space="0" w:color="auto"/>
                    <w:left w:val="none" w:sz="0" w:space="0" w:color="auto"/>
                    <w:bottom w:val="none" w:sz="0" w:space="0" w:color="auto"/>
                    <w:right w:val="none" w:sz="0" w:space="0" w:color="auto"/>
                  </w:divBdr>
                </w:div>
                <w:div w:id="1875724512">
                  <w:marLeft w:val="0"/>
                  <w:marRight w:val="0"/>
                  <w:marTop w:val="0"/>
                  <w:marBottom w:val="0"/>
                  <w:divBdr>
                    <w:top w:val="none" w:sz="0" w:space="0" w:color="auto"/>
                    <w:left w:val="none" w:sz="0" w:space="0" w:color="auto"/>
                    <w:bottom w:val="none" w:sz="0" w:space="0" w:color="auto"/>
                    <w:right w:val="none" w:sz="0" w:space="0" w:color="auto"/>
                  </w:divBdr>
                </w:div>
                <w:div w:id="2115320171">
                  <w:marLeft w:val="0"/>
                  <w:marRight w:val="0"/>
                  <w:marTop w:val="0"/>
                  <w:marBottom w:val="0"/>
                  <w:divBdr>
                    <w:top w:val="none" w:sz="0" w:space="0" w:color="auto"/>
                    <w:left w:val="none" w:sz="0" w:space="0" w:color="auto"/>
                    <w:bottom w:val="none" w:sz="0" w:space="0" w:color="auto"/>
                    <w:right w:val="none" w:sz="0" w:space="0" w:color="auto"/>
                  </w:divBdr>
                </w:div>
              </w:divsChild>
            </w:div>
            <w:div w:id="1118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4905</Words>
  <Characters>29431</Characters>
  <Application>Microsoft Office Word</Application>
  <DocSecurity>0</DocSecurity>
  <Lines>245</Lines>
  <Paragraphs>68</Paragraphs>
  <ScaleCrop>false</ScaleCrop>
  <Company/>
  <LinksUpToDate>false</LinksUpToDate>
  <CharactersWithSpaces>34268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Sowa</dc:creator>
  <cp:keywords/>
  <dc:description/>
  <cp:lastModifiedBy>Tomasz Sowa</cp:lastModifiedBy>
  <cp:revision>2</cp:revision>
  <dcterms:created xsi:type="dcterms:W3CDTF">2017-10-17T13:24:00Z</dcterms:created>
  <dcterms:modified xsi:type="dcterms:W3CDTF">2017-10-17T13:24:00Z</dcterms:modified>
</cp:coreProperties>
</file>